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D45CD" w14:textId="4DB4FD77" w:rsidR="00DB47DC" w:rsidRDefault="00DB47DC" w:rsidP="00A176ED">
      <w:pPr>
        <w:jc w:val="center"/>
      </w:pPr>
      <w:r>
        <w:t xml:space="preserve">September </w:t>
      </w:r>
      <w:r w:rsidR="00C834CC">
        <w:t>26</w:t>
      </w:r>
      <w:r>
        <w:t>, 2025</w:t>
      </w:r>
      <w:r>
        <w:br/>
      </w:r>
    </w:p>
    <w:p w14:paraId="5A4B70E2" w14:textId="77777777" w:rsidR="00DB47DC" w:rsidRDefault="00DB47DC" w:rsidP="00DB47DC"/>
    <w:p w14:paraId="1B367CC6" w14:textId="77777777" w:rsidR="00DB47DC" w:rsidRDefault="00DB47DC" w:rsidP="00DB47DC">
      <w:r>
        <w:t>The Honorable John Squires</w:t>
      </w:r>
    </w:p>
    <w:p w14:paraId="145D7646" w14:textId="77777777" w:rsidR="00DB47DC" w:rsidRDefault="00DB47DC" w:rsidP="00DB47DC">
      <w:r>
        <w:t>Under Secretary of Commerce for Intellectual Property and</w:t>
      </w:r>
    </w:p>
    <w:p w14:paraId="608F13B3" w14:textId="77777777" w:rsidR="00DB47DC" w:rsidRDefault="00DB47DC" w:rsidP="00DB47DC">
      <w:r>
        <w:t>Director of the U.S. Patent and Trademark Office</w:t>
      </w:r>
    </w:p>
    <w:p w14:paraId="6BF3A3AD" w14:textId="77777777" w:rsidR="00DB47DC" w:rsidRDefault="00DB47DC" w:rsidP="00DB47DC">
      <w:r>
        <w:t>United States Patent and Trademark Office</w:t>
      </w:r>
    </w:p>
    <w:p w14:paraId="7CDB0207" w14:textId="77777777" w:rsidR="00DB47DC" w:rsidRDefault="00DB47DC" w:rsidP="00DB47DC">
      <w:r>
        <w:t>600 Dulany St.</w:t>
      </w:r>
    </w:p>
    <w:p w14:paraId="78E9D32E" w14:textId="77777777" w:rsidR="00DB47DC" w:rsidRDefault="00DB47DC" w:rsidP="00DB47DC">
      <w:r>
        <w:t>Alexandria, VA 22314</w:t>
      </w:r>
    </w:p>
    <w:p w14:paraId="3D5789AA" w14:textId="77777777" w:rsidR="00DB47DC" w:rsidRDefault="00DB47DC" w:rsidP="00DB47DC"/>
    <w:p w14:paraId="624925A2" w14:textId="77777777" w:rsidR="00DB47DC" w:rsidRDefault="00DB47DC" w:rsidP="0021535A">
      <w:r>
        <w:t>Dear Director Squires,</w:t>
      </w:r>
    </w:p>
    <w:p w14:paraId="2B35A0C1" w14:textId="77777777" w:rsidR="00DB47DC" w:rsidRDefault="00DB47DC" w:rsidP="0021535A"/>
    <w:p w14:paraId="4364CAFA" w14:textId="5A8211B6" w:rsidR="00DB47DC" w:rsidRDefault="00DB47DC" w:rsidP="0021535A">
      <w:r>
        <w:t xml:space="preserve">On behalf of the American creative sector, the Digital Creators Coalition (DCC) congratulates you on your confirmation as the Director of the U.S. Patent &amp; Trademark Office (PTO).  </w:t>
      </w:r>
      <w:r w:rsidR="005E4016">
        <w:t>Y</w:t>
      </w:r>
      <w:r>
        <w:t>our Office is vital to the U.S. government’s work of championing American global dominance in creativity.  As President Trump proclaimed on World IP Day, “</w:t>
      </w:r>
      <w:r w:rsidRPr="00A6327B">
        <w:t>The future of our great Nation depends on the continued safeguarding of our intellectual property, which fuels economic growth, technological progress, and global competitiveness.</w:t>
      </w:r>
      <w:r>
        <w:t xml:space="preserve">”  The critical role of PTO supports millions of American creators and their contributions to U.S. jobs, wages, economic growth and national economic security. </w:t>
      </w:r>
    </w:p>
    <w:p w14:paraId="0CCBC1E0" w14:textId="77777777" w:rsidR="00DB47DC" w:rsidRDefault="00DB47DC" w:rsidP="0021535A"/>
    <w:p w14:paraId="7FD954CF" w14:textId="77777777" w:rsidR="00DB47DC" w:rsidRDefault="00DB47DC" w:rsidP="0021535A">
      <w:pPr>
        <w:tabs>
          <w:tab w:val="left" w:pos="2640"/>
        </w:tabs>
      </w:pPr>
      <w:r>
        <w:t xml:space="preserve">DCC member organizations represent American creators, independent producers, small-and-medium-size enterprises, large businesses, and workers from across the copyright-intensive creative sectors, including movies, music, television, illustrators, photographers, authors, and publishers, as well as news, magazine and digital media.  We are committed to advancing the interests of the creative community in the digital environment and are united in our resolve that strong copyright protection for American creators should continue to be a top priority for the United States and its international engagement. </w:t>
      </w:r>
    </w:p>
    <w:p w14:paraId="4F97905F" w14:textId="77777777" w:rsidR="00DB47DC" w:rsidRDefault="00DB47DC" w:rsidP="0021535A">
      <w:pPr>
        <w:tabs>
          <w:tab w:val="left" w:pos="2640"/>
        </w:tabs>
      </w:pPr>
    </w:p>
    <w:p w14:paraId="048A5A11" w14:textId="539E1A17" w:rsidR="00DB47DC" w:rsidRDefault="00DB47DC" w:rsidP="0021535A">
      <w:pPr>
        <w:pStyle w:val="ListParagraph"/>
        <w:ind w:left="0"/>
      </w:pPr>
      <w:r>
        <w:t>The economic contributions of America’s creators are unparalleled – leading by virtually every metric, from high-quality, well-paying American jobs to GDP, exports, trade surplus and beyond.  The creative sector</w:t>
      </w:r>
      <w:r w:rsidRPr="005C4B80">
        <w:t xml:space="preserve"> contributes significantly to </w:t>
      </w:r>
      <w:r>
        <w:t>U</w:t>
      </w:r>
      <w:r w:rsidR="00987B9E">
        <w:t>.</w:t>
      </w:r>
      <w:r>
        <w:t>S</w:t>
      </w:r>
      <w:r w:rsidR="00987B9E">
        <w:t>.</w:t>
      </w:r>
      <w:r>
        <w:t xml:space="preserve"> economic growth, employment, exports, and the </w:t>
      </w:r>
      <w:r w:rsidRPr="005C4B80">
        <w:t xml:space="preserve">digital </w:t>
      </w:r>
      <w:r>
        <w:t>economy</w:t>
      </w:r>
      <w:r w:rsidRPr="005C4B80">
        <w:t>.</w:t>
      </w:r>
      <w:r>
        <w:t xml:space="preserve">  According to the most recent study, t</w:t>
      </w:r>
      <w:r w:rsidRPr="005C4B80">
        <w:t>he copyright industries added more than $</w:t>
      </w:r>
      <w:r>
        <w:t>3.3</w:t>
      </w:r>
      <w:r w:rsidRPr="005C4B80">
        <w:t xml:space="preserve"> trillion to the GDP, accounting for</w:t>
      </w:r>
      <w:r>
        <w:t xml:space="preserve"> over</w:t>
      </w:r>
      <w:r w:rsidRPr="005C4B80">
        <w:t xml:space="preserve"> 12</w:t>
      </w:r>
      <w:r>
        <w:t xml:space="preserve"> percent</w:t>
      </w:r>
      <w:r w:rsidRPr="005C4B80">
        <w:t xml:space="preserve"> of the U</w:t>
      </w:r>
      <w:r w:rsidR="00A62D8E">
        <w:t>.</w:t>
      </w:r>
      <w:r>
        <w:t>S</w:t>
      </w:r>
      <w:r w:rsidR="00A62D8E">
        <w:t>.</w:t>
      </w:r>
      <w:r w:rsidRPr="005C4B80">
        <w:t xml:space="preserve"> economy</w:t>
      </w:r>
      <w:r>
        <w:t xml:space="preserve">.  </w:t>
      </w:r>
      <w:r w:rsidRPr="005C4B80">
        <w:lastRenderedPageBreak/>
        <w:t xml:space="preserve">In terms of </w:t>
      </w:r>
      <w:r>
        <w:t>the U</w:t>
      </w:r>
      <w:r w:rsidR="00A62D8E">
        <w:t>.</w:t>
      </w:r>
      <w:r>
        <w:t>S</w:t>
      </w:r>
      <w:r w:rsidR="00A62D8E">
        <w:t>.</w:t>
      </w:r>
      <w:r>
        <w:t xml:space="preserve"> </w:t>
      </w:r>
      <w:r w:rsidRPr="005C4B80">
        <w:t>digital economy, the tot</w:t>
      </w:r>
      <w:r>
        <w:t xml:space="preserve">al </w:t>
      </w:r>
      <w:r w:rsidRPr="005C4B80">
        <w:t xml:space="preserve">copyright industries accounted for </w:t>
      </w:r>
      <w:r>
        <w:t>more than 63 percent</w:t>
      </w:r>
      <w:r w:rsidRPr="005C4B80">
        <w:t xml:space="preserve"> of the U</w:t>
      </w:r>
      <w:r w:rsidR="00A62D8E">
        <w:t>.</w:t>
      </w:r>
      <w:r>
        <w:t>S</w:t>
      </w:r>
      <w:r w:rsidR="00A62D8E">
        <w:t>.</w:t>
      </w:r>
      <w:r w:rsidRPr="005C4B80">
        <w:t xml:space="preserve"> digital economy, contributing over 5</w:t>
      </w:r>
      <w:r>
        <w:t>6.6 percent</w:t>
      </w:r>
      <w:r w:rsidRPr="005C4B80">
        <w:t xml:space="preserve"> to the </w:t>
      </w:r>
      <w:r>
        <w:t>U</w:t>
      </w:r>
      <w:r w:rsidR="00A62D8E">
        <w:t>.</w:t>
      </w:r>
      <w:r>
        <w:t>S</w:t>
      </w:r>
      <w:r w:rsidR="00A62D8E">
        <w:t>.</w:t>
      </w:r>
      <w:r w:rsidRPr="005C4B80">
        <w:t xml:space="preserve"> digital economy employment.</w:t>
      </w:r>
      <w:r>
        <w:t xml:space="preserve">  Th</w:t>
      </w:r>
      <w:r w:rsidRPr="005C4B80">
        <w:t>e copyright industries</w:t>
      </w:r>
      <w:r>
        <w:t xml:space="preserve"> employ </w:t>
      </w:r>
      <w:r w:rsidRPr="005C4B80">
        <w:t xml:space="preserve">nearly </w:t>
      </w:r>
      <w:r>
        <w:t>21</w:t>
      </w:r>
      <w:r w:rsidRPr="005C4B80">
        <w:t xml:space="preserve"> million workers</w:t>
      </w:r>
      <w:r>
        <w:t xml:space="preserve">, who generally earn 50 percent more than </w:t>
      </w:r>
      <w:r w:rsidRPr="005C4B80">
        <w:t>the average U</w:t>
      </w:r>
      <w:r w:rsidR="00221689">
        <w:t>.</w:t>
      </w:r>
      <w:r>
        <w:t>S</w:t>
      </w:r>
      <w:r w:rsidR="00221689">
        <w:t>.</w:t>
      </w:r>
      <w:r w:rsidRPr="005C4B80">
        <w:t xml:space="preserve"> annual wage.</w:t>
      </w:r>
      <w:r>
        <w:t xml:space="preserve">  The copyright industries collectively contribute over </w:t>
      </w:r>
      <w:r w:rsidRPr="005C4B80">
        <w:t>$</w:t>
      </w:r>
      <w:r>
        <w:t>272</w:t>
      </w:r>
      <w:r w:rsidRPr="005C4B80">
        <w:t xml:space="preserve"> billion</w:t>
      </w:r>
      <w:r>
        <w:t xml:space="preserve"> to U</w:t>
      </w:r>
      <w:r w:rsidR="00221689">
        <w:t>.</w:t>
      </w:r>
      <w:r>
        <w:t>S</w:t>
      </w:r>
      <w:r w:rsidR="00221689">
        <w:t>.</w:t>
      </w:r>
      <w:r>
        <w:t xml:space="preserve"> export earnings.</w:t>
      </w:r>
    </w:p>
    <w:p w14:paraId="4AADF194" w14:textId="77777777" w:rsidR="00DB47DC" w:rsidRDefault="00DB47DC" w:rsidP="0021535A">
      <w:pPr>
        <w:pStyle w:val="ListParagraph"/>
        <w:ind w:left="0"/>
      </w:pPr>
    </w:p>
    <w:p w14:paraId="0E198579" w14:textId="77777777" w:rsidR="00DB47DC" w:rsidRPr="00AB1C08" w:rsidRDefault="00DB47DC" w:rsidP="0021535A">
      <w:pPr>
        <w:pStyle w:val="ListParagraph"/>
        <w:ind w:left="0"/>
        <w:rPr>
          <w:b/>
          <w:bCs w:val="0"/>
          <w:i/>
          <w:iCs/>
        </w:rPr>
      </w:pPr>
      <w:r w:rsidRPr="00AB1C08">
        <w:rPr>
          <w:b/>
          <w:bCs w:val="0"/>
          <w:i/>
          <w:iCs/>
        </w:rPr>
        <w:t>Promoting American Creators, Defending Copyright and Rejecting Exceptions for AI</w:t>
      </w:r>
    </w:p>
    <w:p w14:paraId="04222A1C" w14:textId="77777777" w:rsidR="00DB47DC" w:rsidRDefault="00DB47DC" w:rsidP="0021535A">
      <w:pPr>
        <w:pStyle w:val="ListParagraph"/>
        <w:ind w:left="0"/>
      </w:pPr>
    </w:p>
    <w:p w14:paraId="78452FA5" w14:textId="77777777" w:rsidR="008A340D" w:rsidRDefault="00DB47DC" w:rsidP="008A340D">
      <w:pPr>
        <w:tabs>
          <w:tab w:val="left" w:pos="2640"/>
        </w:tabs>
      </w:pPr>
      <w:r>
        <w:t xml:space="preserve">PTO’s leadership is essential in opposing efforts to diminish copyright protection both at home and abroad.  This is particularly true as governments around the world are adopting or considering the adoption of broad exceptions to copyright for the text and data mining (TDM) of American creative content to train artificial intelligence (AI) models.  Such exceptions amount to state-sanctioned theft of American creativity for use by AI companies.  The DCC strongly opposes TDM exceptions for training AI systems.  </w:t>
      </w:r>
    </w:p>
    <w:p w14:paraId="14B09232" w14:textId="77777777" w:rsidR="00987B9E" w:rsidRDefault="00987B9E" w:rsidP="008A340D">
      <w:pPr>
        <w:tabs>
          <w:tab w:val="left" w:pos="2640"/>
        </w:tabs>
      </w:pPr>
    </w:p>
    <w:p w14:paraId="77CB6B23" w14:textId="21B9148B" w:rsidR="00987B9E" w:rsidRDefault="00DB47DC" w:rsidP="00987B9E">
      <w:pPr>
        <w:tabs>
          <w:tab w:val="left" w:pos="2640"/>
        </w:tabs>
      </w:pPr>
      <w:r>
        <w:t>Copyright is a property right enshrined in the U</w:t>
      </w:r>
      <w:r w:rsidR="00221689">
        <w:t>.</w:t>
      </w:r>
      <w:r>
        <w:t>S</w:t>
      </w:r>
      <w:r w:rsidR="00221689">
        <w:t>.</w:t>
      </w:r>
      <w:r>
        <w:t xml:space="preserve"> Constitution.  A government’s expropriation of an individual’s property to subsidize </w:t>
      </w:r>
      <w:proofErr w:type="gramStart"/>
      <w:r>
        <w:t>highly-capitalized</w:t>
      </w:r>
      <w:proofErr w:type="gramEnd"/>
      <w:r>
        <w:t xml:space="preserve"> AI companies is a private wealth transfer that will harm markets and stifle development necessary to produce new original content.  Copyright exceptions for TDM are regulatory intervention that are antithetical to the sanctity of private property rights and the freedom of contract.</w:t>
      </w:r>
    </w:p>
    <w:p w14:paraId="36842016" w14:textId="77777777" w:rsidR="00987B9E" w:rsidRDefault="00987B9E" w:rsidP="00987B9E">
      <w:pPr>
        <w:tabs>
          <w:tab w:val="left" w:pos="2640"/>
        </w:tabs>
      </w:pPr>
    </w:p>
    <w:p w14:paraId="0D2B166C" w14:textId="1D94C21B" w:rsidR="00987B9E" w:rsidRDefault="00DB47DC" w:rsidP="00987B9E">
      <w:pPr>
        <w:tabs>
          <w:tab w:val="left" w:pos="2640"/>
        </w:tabs>
      </w:pPr>
      <w:r>
        <w:t>Winning the AI race is not a zero-sum game that requires sacrificing U</w:t>
      </w:r>
      <w:r w:rsidR="00221689">
        <w:t>.</w:t>
      </w:r>
      <w:r>
        <w:t>S</w:t>
      </w:r>
      <w:r w:rsidR="00221689">
        <w:t>.</w:t>
      </w:r>
      <w:r>
        <w:t xml:space="preserve"> creative superiority to achieve AI dominance globally.  Protecting national security does not require AI training on creative content without a license for commercial purposes.  While some inputs may be essential to address America’s national security imperative for AI, creative content is not.  It is critical that foreign countries be stopped from adopting TDM exceptions.  These promote offshoring of U</w:t>
      </w:r>
      <w:r w:rsidR="001C7522">
        <w:t>.</w:t>
      </w:r>
      <w:r>
        <w:t>S</w:t>
      </w:r>
      <w:r w:rsidR="001C7522">
        <w:t>.</w:t>
      </w:r>
      <w:r>
        <w:t xml:space="preserve"> AI investment and catalyze foreign AI companies’ theft of American copyright.</w:t>
      </w:r>
    </w:p>
    <w:p w14:paraId="510797F9" w14:textId="77777777" w:rsidR="00987B9E" w:rsidRDefault="00987B9E" w:rsidP="00987B9E">
      <w:pPr>
        <w:tabs>
          <w:tab w:val="left" w:pos="2640"/>
        </w:tabs>
      </w:pPr>
    </w:p>
    <w:p w14:paraId="171C8EB1" w14:textId="371A7C5E" w:rsidR="00DB47DC" w:rsidRDefault="00DB47DC" w:rsidP="00987B9E">
      <w:pPr>
        <w:tabs>
          <w:tab w:val="left" w:pos="2640"/>
        </w:tabs>
      </w:pPr>
      <w:r>
        <w:rPr>
          <w:color w:val="000000"/>
        </w:rPr>
        <w:t>And the Trump Administration has been clear, not only regarding the vital importance of American creators and innovators to U</w:t>
      </w:r>
      <w:r w:rsidR="001C7522">
        <w:rPr>
          <w:color w:val="000000"/>
        </w:rPr>
        <w:t>.</w:t>
      </w:r>
      <w:r>
        <w:rPr>
          <w:color w:val="000000"/>
        </w:rPr>
        <w:t>S</w:t>
      </w:r>
      <w:r w:rsidR="001C7522">
        <w:rPr>
          <w:color w:val="000000"/>
        </w:rPr>
        <w:t>.</w:t>
      </w:r>
      <w:r>
        <w:rPr>
          <w:color w:val="000000"/>
        </w:rPr>
        <w:t xml:space="preserve"> national economic security, but also about the need to safeguard IP in the context of AI.  For example, in the </w:t>
      </w:r>
      <w:r w:rsidRPr="008B6F24">
        <w:rPr>
          <w:i/>
          <w:iCs/>
        </w:rPr>
        <w:t>Statement on AI for Prosperity</w:t>
      </w:r>
      <w:r>
        <w:rPr>
          <w:i/>
          <w:iCs/>
        </w:rPr>
        <w:t xml:space="preserve"> </w:t>
      </w:r>
      <w:r w:rsidRPr="006E1926">
        <w:t>(</w:t>
      </w:r>
      <w:proofErr w:type="gramStart"/>
      <w:r w:rsidRPr="006E1926">
        <w:t>June</w:t>
      </w:r>
      <w:r>
        <w:t>,</w:t>
      </w:r>
      <w:proofErr w:type="gramEnd"/>
      <w:r w:rsidRPr="006E1926">
        <w:t xml:space="preserve"> 2025)</w:t>
      </w:r>
      <w:r>
        <w:rPr>
          <w:color w:val="000000"/>
        </w:rPr>
        <w:t xml:space="preserve">, President Trump along with the other G7 leaders </w:t>
      </w:r>
      <w:r>
        <w:t>confirmed “</w:t>
      </w:r>
      <w:r w:rsidRPr="00617B04">
        <w:t>the need to respect intellectual property rights in enabling these efforts</w:t>
      </w:r>
      <w:r>
        <w:t>” to accelerate AI readiness and competitiveness.  Likewise, the Trump Administration has adopted no policies suggesting the diminution of America’s unwavering support for IP, neither in the Special 301 Report nor in the AI Action Plan.</w:t>
      </w:r>
    </w:p>
    <w:p w14:paraId="3D9ADE17" w14:textId="77777777" w:rsidR="00DB47DC" w:rsidRDefault="00DB47DC" w:rsidP="0021535A">
      <w:pPr>
        <w:pBdr>
          <w:top w:val="nil"/>
          <w:left w:val="nil"/>
          <w:bottom w:val="nil"/>
          <w:right w:val="nil"/>
          <w:between w:val="nil"/>
        </w:pBdr>
        <w:tabs>
          <w:tab w:val="left" w:pos="2640"/>
        </w:tabs>
      </w:pPr>
    </w:p>
    <w:p w14:paraId="7946DE43" w14:textId="77777777" w:rsidR="00DB47DC" w:rsidRDefault="00DB47DC" w:rsidP="0021535A">
      <w:pPr>
        <w:pBdr>
          <w:top w:val="nil"/>
          <w:left w:val="nil"/>
          <w:bottom w:val="nil"/>
          <w:right w:val="nil"/>
          <w:between w:val="nil"/>
        </w:pBdr>
        <w:tabs>
          <w:tab w:val="left" w:pos="2640"/>
        </w:tabs>
      </w:pPr>
      <w:r>
        <w:t>T</w:t>
      </w:r>
      <w:r>
        <w:rPr>
          <w:color w:val="000000"/>
        </w:rPr>
        <w:t>he first Trump Administration was no different and fought hard to stop the wholesale theft of American IP.  In the 2018 Section 301 investigation into China, for instance, the Administration found that such theft was occurring on a large scale to the detriment of American manufacturing, services and innovation.  In</w:t>
      </w:r>
      <w:r>
        <w:t xml:space="preserve"> 2020, the Administration issued </w:t>
      </w:r>
      <w:r>
        <w:rPr>
          <w:i/>
        </w:rPr>
        <w:t>Artificial Intelligence for the American People</w:t>
      </w:r>
      <w:r>
        <w:t>, which reaffirmed the President’s commitment to protecting IP in the AI environment.</w:t>
      </w:r>
    </w:p>
    <w:p w14:paraId="2EC99C3D" w14:textId="77777777" w:rsidR="00DB47DC" w:rsidRDefault="00DB47DC" w:rsidP="0021535A">
      <w:pPr>
        <w:pBdr>
          <w:top w:val="nil"/>
          <w:left w:val="nil"/>
          <w:bottom w:val="nil"/>
          <w:right w:val="nil"/>
          <w:between w:val="nil"/>
        </w:pBdr>
        <w:tabs>
          <w:tab w:val="left" w:pos="2640"/>
        </w:tabs>
      </w:pPr>
    </w:p>
    <w:p w14:paraId="077B9938" w14:textId="77777777" w:rsidR="00DB47DC" w:rsidRPr="00F2711D" w:rsidRDefault="00DB47DC" w:rsidP="0021535A">
      <w:pPr>
        <w:pStyle w:val="ListParagraph"/>
        <w:ind w:left="0"/>
        <w:rPr>
          <w:b/>
          <w:bCs w:val="0"/>
          <w:i/>
          <w:iCs/>
        </w:rPr>
      </w:pPr>
      <w:r w:rsidRPr="00F2711D">
        <w:rPr>
          <w:b/>
          <w:bCs w:val="0"/>
          <w:i/>
          <w:iCs/>
        </w:rPr>
        <w:t>Prioritizing PTO’s Leadership</w:t>
      </w:r>
    </w:p>
    <w:p w14:paraId="2BB1B0A4" w14:textId="77777777" w:rsidR="00DB47DC" w:rsidRDefault="00DB47DC" w:rsidP="0021535A">
      <w:pPr>
        <w:tabs>
          <w:tab w:val="left" w:pos="2640"/>
        </w:tabs>
      </w:pPr>
    </w:p>
    <w:p w14:paraId="5AD25F5D" w14:textId="08B154D8" w:rsidR="00DB47DC" w:rsidRDefault="00DB47DC" w:rsidP="0021535A">
      <w:r>
        <w:t xml:space="preserve">PTO’s leadership in fueling IP-intensive economic growth and promoting the global dominance of the American creative sector relies heavily on the intellectual capital, hard work, dedication, </w:t>
      </w:r>
      <w:r>
        <w:lastRenderedPageBreak/>
        <w:t>creativity and effectiveness of the Office of Policy and International Affairs</w:t>
      </w:r>
      <w:r w:rsidR="00E93727">
        <w:t xml:space="preserve"> (OPIA)</w:t>
      </w:r>
      <w:r>
        <w:t xml:space="preserve">, which the DCC strongly supports.  OPIA is </w:t>
      </w:r>
      <w:r w:rsidR="00B62F81">
        <w:t>exemplary</w:t>
      </w:r>
      <w:r>
        <w:t xml:space="preserve"> in the U.S. Government or any government in terms of the depth and breadth of their knowledge of IP, including with respect to their mastery of U.S., foreign and international treaty law.  The Office plays an essential part in delivering on the President’s commitment to IP protection and is instrumental in implementing the Administration’s IP policies.  This includes their leadership at the World Intellectual Property Organization and their expert counsel regarding the IP equities involved in numerous ongoing U.S. international negotiations as well as critical policy deliberations within the U.S. Government.    </w:t>
      </w:r>
    </w:p>
    <w:p w14:paraId="53A1602E" w14:textId="77777777" w:rsidR="00DB47DC" w:rsidRDefault="00DB47DC" w:rsidP="0021535A"/>
    <w:p w14:paraId="70F3A60A" w14:textId="7D9F5A57" w:rsidR="00DB47DC" w:rsidRDefault="00DB47DC" w:rsidP="0021535A">
      <w:r>
        <w:t xml:space="preserve">The DCC also strongly supports the PTO IP Attaché program.  The program, and </w:t>
      </w:r>
      <w:proofErr w:type="gramStart"/>
      <w:r>
        <w:t>all of</w:t>
      </w:r>
      <w:proofErr w:type="gramEnd"/>
      <w:r>
        <w:t xml:space="preserve"> the individuals that are a part of it, have consistently and impeccably delivered on its mission to promote strong IP protection and enforcement globally, including copyright.  The IP Attachés and Specialists have proven exceptional in their ability to advance critical U.S. copyright priorities with foreign governments, to provide training to officials of those governments, to raise public awareness around the importance of promoting creativity, to convey the position of the U.S. government regarding the need to protect copyright, and to deliver critical services directly to creators and other stakeholders.  The DCC continues to support the appropriate rank of Counselor for the IP Attachés in the U.S. Embassies, Missions and Consulates at which they are posted and also welcomes the continued consideration of initiatives to further strengthen the program</w:t>
      </w:r>
      <w:r w:rsidR="007D0836">
        <w:t xml:space="preserve"> to ensure </w:t>
      </w:r>
      <w:r w:rsidR="003879BA">
        <w:t xml:space="preserve">that </w:t>
      </w:r>
      <w:r w:rsidR="005B7D07">
        <w:t xml:space="preserve">IP Attachés and Specialists are located in as many critical markets </w:t>
      </w:r>
      <w:r w:rsidR="00882614">
        <w:t xml:space="preserve">as possible </w:t>
      </w:r>
      <w:r w:rsidR="005B7D07">
        <w:t xml:space="preserve">and that the program has </w:t>
      </w:r>
      <w:r w:rsidR="007139C4">
        <w:t>the most extensive global</w:t>
      </w:r>
      <w:r w:rsidR="005B7D07">
        <w:t xml:space="preserve"> </w:t>
      </w:r>
      <w:r w:rsidR="00B52967">
        <w:t xml:space="preserve">coverage </w:t>
      </w:r>
      <w:r w:rsidR="009F6C03">
        <w:t>t</w:t>
      </w:r>
      <w:r w:rsidR="00DC6AA8">
        <w:t xml:space="preserve">hat </w:t>
      </w:r>
      <w:r w:rsidR="00B52967">
        <w:t>could be</w:t>
      </w:r>
      <w:r w:rsidR="00DC6AA8">
        <w:t xml:space="preserve"> available</w:t>
      </w:r>
      <w:r w:rsidR="005B7D07">
        <w:t>.</w:t>
      </w:r>
    </w:p>
    <w:p w14:paraId="4E35CBF6" w14:textId="77777777" w:rsidR="00DB47DC" w:rsidRDefault="00DB47DC" w:rsidP="0021535A"/>
    <w:p w14:paraId="00DE7FCD" w14:textId="77777777" w:rsidR="00DB47DC" w:rsidRPr="002874FA" w:rsidRDefault="00DB47DC" w:rsidP="0021535A">
      <w:pPr>
        <w:rPr>
          <w:b/>
          <w:bCs w:val="0"/>
          <w:i/>
          <w:iCs/>
        </w:rPr>
      </w:pPr>
      <w:r w:rsidRPr="002874FA">
        <w:rPr>
          <w:b/>
          <w:bCs w:val="0"/>
          <w:i/>
          <w:iCs/>
        </w:rPr>
        <w:t>Conclusion</w:t>
      </w:r>
    </w:p>
    <w:p w14:paraId="72D9905F" w14:textId="77777777" w:rsidR="00DB47DC" w:rsidRDefault="00DB47DC" w:rsidP="0021535A"/>
    <w:p w14:paraId="1F846F7F" w14:textId="58F12D43" w:rsidR="00DB47DC" w:rsidRDefault="00DB47DC" w:rsidP="0021535A">
      <w:r>
        <w:t xml:space="preserve">The DCC looks forward to working with you to build strong copyright protection systems around the world and to maintain our country’s status as a world leader in promoting creativity and protecting copyright overseas.  We </w:t>
      </w:r>
      <w:r w:rsidR="00A07E50">
        <w:t>request</w:t>
      </w:r>
      <w:r>
        <w:t xml:space="preserve"> the opportunity to meet with you to discuss our goals and to work with you, OPIA and the IP Attachés and Specialists in partnership to promote strong U.S. policy and international engagement to promote American creativity and protect copyright.</w:t>
      </w:r>
    </w:p>
    <w:p w14:paraId="297552D0" w14:textId="77777777" w:rsidR="001B495B" w:rsidRDefault="001B495B" w:rsidP="0021535A"/>
    <w:p w14:paraId="14F6B6C1" w14:textId="7295752F" w:rsidR="001B495B" w:rsidRDefault="001B495B" w:rsidP="0021535A">
      <w:r w:rsidRPr="001B5582">
        <w:t xml:space="preserve">Sincerely, </w:t>
      </w:r>
    </w:p>
    <w:p w14:paraId="4FC3680F" w14:textId="77777777" w:rsidR="003E08B4" w:rsidRDefault="001B495B" w:rsidP="00F6012B">
      <w:pPr>
        <w:tabs>
          <w:tab w:val="left" w:pos="2640"/>
        </w:tabs>
      </w:pPr>
      <w:r>
        <w:tab/>
      </w:r>
    </w:p>
    <w:p w14:paraId="19D9ADE8" w14:textId="2CBC52DB" w:rsidR="001B495B" w:rsidRDefault="001B495B" w:rsidP="00F6012B">
      <w:pPr>
        <w:tabs>
          <w:tab w:val="left" w:pos="2640"/>
        </w:tabs>
      </w:pPr>
      <w:r>
        <w:t xml:space="preserve">Alliance for Recorded Music </w:t>
      </w:r>
    </w:p>
    <w:p w14:paraId="19BF9F25" w14:textId="77777777" w:rsidR="001B495B" w:rsidRDefault="001B495B" w:rsidP="001B495B">
      <w:r>
        <w:t xml:space="preserve">American Association of Independent Music </w:t>
      </w:r>
    </w:p>
    <w:p w14:paraId="1B4CF41E" w14:textId="2EAF55E4" w:rsidR="000A28C5" w:rsidRDefault="000A28C5" w:rsidP="001B495B">
      <w:r>
        <w:t>American Federation of Musicians</w:t>
      </w:r>
    </w:p>
    <w:p w14:paraId="6749067C" w14:textId="77777777" w:rsidR="001B495B" w:rsidRDefault="001B495B" w:rsidP="001B495B">
      <w:r>
        <w:t xml:space="preserve">American Society for Collective Rights Licensing </w:t>
      </w:r>
    </w:p>
    <w:p w14:paraId="778ABE27" w14:textId="77777777" w:rsidR="001B495B" w:rsidRDefault="001B495B" w:rsidP="001B495B">
      <w:r>
        <w:t xml:space="preserve">American Society of Composers, Authors and Publishers </w:t>
      </w:r>
    </w:p>
    <w:p w14:paraId="20ADC8B8" w14:textId="77777777" w:rsidR="001B495B" w:rsidRDefault="001B495B" w:rsidP="001B495B">
      <w:r>
        <w:t xml:space="preserve">American Society of Media Photographers </w:t>
      </w:r>
    </w:p>
    <w:p w14:paraId="1DB73816" w14:textId="37653C4E" w:rsidR="00663B1E" w:rsidRDefault="00663B1E" w:rsidP="001B495B">
      <w:r>
        <w:t>Artist Management Association</w:t>
      </w:r>
    </w:p>
    <w:p w14:paraId="4884DA18" w14:textId="77777777" w:rsidR="004F2FF5" w:rsidRPr="00F0622C" w:rsidRDefault="001B495B" w:rsidP="001B495B">
      <w:pPr>
        <w:rPr>
          <w:color w:val="000000" w:themeColor="text1"/>
        </w:rPr>
      </w:pPr>
      <w:r w:rsidRPr="00F0622C">
        <w:rPr>
          <w:color w:val="000000" w:themeColor="text1"/>
        </w:rPr>
        <w:t xml:space="preserve">Artist Rights Alliance </w:t>
      </w:r>
    </w:p>
    <w:p w14:paraId="00572FFE" w14:textId="0F962E5E" w:rsidR="003701C9" w:rsidRDefault="003701C9" w:rsidP="001B495B">
      <w:r>
        <w:t>Artist Rights Institute</w:t>
      </w:r>
    </w:p>
    <w:p w14:paraId="10DD1444" w14:textId="1D4E694F" w:rsidR="0055381C" w:rsidRPr="0055381C" w:rsidRDefault="0055381C" w:rsidP="001B495B">
      <w:pPr>
        <w:rPr>
          <w:color w:val="000000" w:themeColor="text1"/>
        </w:rPr>
      </w:pPr>
      <w:r w:rsidRPr="0055381C">
        <w:rPr>
          <w:color w:val="000000" w:themeColor="text1"/>
        </w:rPr>
        <w:t>Association of American Publishers</w:t>
      </w:r>
    </w:p>
    <w:p w14:paraId="12DEB5D7" w14:textId="1D131D6E" w:rsidR="00E548ED" w:rsidRDefault="00E548ED" w:rsidP="001B495B">
      <w:r>
        <w:t>Association of Independent Music Publishers</w:t>
      </w:r>
    </w:p>
    <w:p w14:paraId="21ED7DCE" w14:textId="47CE5459" w:rsidR="001B495B" w:rsidRPr="00223BAD" w:rsidRDefault="0049075F" w:rsidP="001B495B">
      <w:r>
        <w:t xml:space="preserve">Association of Writers </w:t>
      </w:r>
      <w:r w:rsidR="009A65F0">
        <w:t>&amp;</w:t>
      </w:r>
      <w:r>
        <w:t xml:space="preserve"> Writing Programs</w:t>
      </w:r>
    </w:p>
    <w:p w14:paraId="31249206" w14:textId="58E511BB" w:rsidR="001B495B" w:rsidRDefault="001B495B" w:rsidP="001B495B">
      <w:r>
        <w:t>The Authors Guild  </w:t>
      </w:r>
    </w:p>
    <w:p w14:paraId="11012A29" w14:textId="782577A4" w:rsidR="002F1198" w:rsidRDefault="002F1198" w:rsidP="001B495B">
      <w:r>
        <w:t>Black Music Action Coalition</w:t>
      </w:r>
    </w:p>
    <w:p w14:paraId="2A26EF0C" w14:textId="77777777" w:rsidR="00C65A8E" w:rsidRDefault="00C65A8E" w:rsidP="00C65A8E">
      <w:r w:rsidRPr="0009201D">
        <w:t>Broadcast Music, Inc.</w:t>
      </w:r>
    </w:p>
    <w:p w14:paraId="7F02D15E" w14:textId="77777777" w:rsidR="00C65A8E" w:rsidRDefault="00C65A8E" w:rsidP="001B495B"/>
    <w:p w14:paraId="26911A8C" w14:textId="25AAB7E3" w:rsidR="000D0B23" w:rsidRDefault="000D0B23" w:rsidP="001B495B">
      <w:r>
        <w:t>Choreographers Guild</w:t>
      </w:r>
    </w:p>
    <w:p w14:paraId="4377F722" w14:textId="7D68E036" w:rsidR="00036801" w:rsidRPr="00223BAD" w:rsidRDefault="00036801" w:rsidP="001B495B">
      <w:pPr>
        <w:rPr>
          <w:color w:val="000000" w:themeColor="text1"/>
        </w:rPr>
      </w:pPr>
      <w:r w:rsidRPr="00223BAD">
        <w:rPr>
          <w:color w:val="000000" w:themeColor="text1"/>
        </w:rPr>
        <w:t>CreativeFuture</w:t>
      </w:r>
    </w:p>
    <w:p w14:paraId="4E9F13FC" w14:textId="07AF7576" w:rsidR="00033CD8" w:rsidRDefault="00033CD8" w:rsidP="001B495B">
      <w:r>
        <w:t>Concept Art Association</w:t>
      </w:r>
    </w:p>
    <w:p w14:paraId="6302BDBB" w14:textId="77777777" w:rsidR="001B495B" w:rsidRDefault="001B495B" w:rsidP="001B495B">
      <w:r>
        <w:t>Copyright Alliance</w:t>
      </w:r>
    </w:p>
    <w:p w14:paraId="144AB486" w14:textId="77777777" w:rsidR="001B495B" w:rsidRDefault="001B495B" w:rsidP="001B495B">
      <w:r>
        <w:t xml:space="preserve">Department for Professional Employees, AFL-CIO </w:t>
      </w:r>
    </w:p>
    <w:p w14:paraId="10FC2723" w14:textId="77777777" w:rsidR="001B495B" w:rsidRDefault="001B495B" w:rsidP="001B495B">
      <w:r>
        <w:t>Directors Guild of America</w:t>
      </w:r>
    </w:p>
    <w:p w14:paraId="4EDCBD01" w14:textId="07D5BEAC" w:rsidR="0075644F" w:rsidRDefault="0075644F" w:rsidP="001B495B">
      <w:r>
        <w:t>Fan Alliance</w:t>
      </w:r>
    </w:p>
    <w:p w14:paraId="2AF2FBC8" w14:textId="54E4C1D5" w:rsidR="00695105" w:rsidRDefault="00695105" w:rsidP="001B495B">
      <w:r>
        <w:t>Folk Alliance International</w:t>
      </w:r>
    </w:p>
    <w:p w14:paraId="347634DE" w14:textId="77777777" w:rsidR="001B495B" w:rsidRDefault="001B495B" w:rsidP="001B495B">
      <w:r>
        <w:t xml:space="preserve">Future of Music Coalition </w:t>
      </w:r>
    </w:p>
    <w:p w14:paraId="6986A417" w14:textId="5E832E20" w:rsidR="006773C4" w:rsidRDefault="00376837" w:rsidP="001B495B">
      <w:r>
        <w:t>Georgia Music Partners</w:t>
      </w:r>
    </w:p>
    <w:p w14:paraId="68E9C7DD" w14:textId="46E6133E" w:rsidR="00EB681A" w:rsidRDefault="00EB681A" w:rsidP="001B495B">
      <w:r>
        <w:t xml:space="preserve">Independent Film </w:t>
      </w:r>
      <w:r w:rsidR="00B33C1D">
        <w:t>&amp;</w:t>
      </w:r>
      <w:r>
        <w:t xml:space="preserve"> Television Alliance</w:t>
      </w:r>
    </w:p>
    <w:p w14:paraId="10E015A2" w14:textId="77777777" w:rsidR="001B495B" w:rsidRDefault="001B495B" w:rsidP="001B495B">
      <w:r>
        <w:t xml:space="preserve">International Alliance of Theatrical Stage Employees </w:t>
      </w:r>
    </w:p>
    <w:p w14:paraId="7FAAB34D" w14:textId="77777777" w:rsidR="001B495B" w:rsidRDefault="001B495B" w:rsidP="001B495B">
      <w:r>
        <w:t xml:space="preserve">International </w:t>
      </w:r>
      <w:proofErr w:type="spellStart"/>
      <w:r>
        <w:t>AntiCounterfeiting</w:t>
      </w:r>
      <w:proofErr w:type="spellEnd"/>
      <w:r>
        <w:t xml:space="preserve"> Coalition  </w:t>
      </w:r>
    </w:p>
    <w:p w14:paraId="52AD8DCD" w14:textId="77777777" w:rsidR="001B495B" w:rsidRDefault="001B495B" w:rsidP="001B495B">
      <w:r>
        <w:t>Music Artists Coalition</w:t>
      </w:r>
    </w:p>
    <w:p w14:paraId="38F9BB39" w14:textId="55D0A06F" w:rsidR="00111E7C" w:rsidRDefault="00111E7C" w:rsidP="001B495B">
      <w:r>
        <w:t xml:space="preserve">Music Managers Forum </w:t>
      </w:r>
      <w:r w:rsidR="00C1509E">
        <w:t>–</w:t>
      </w:r>
      <w:r>
        <w:t xml:space="preserve"> US</w:t>
      </w:r>
    </w:p>
    <w:p w14:paraId="33956C1B" w14:textId="7351B454" w:rsidR="00C1509E" w:rsidRDefault="00C1509E" w:rsidP="001B495B">
      <w:r>
        <w:t>Nashville Songwriters Association International</w:t>
      </w:r>
    </w:p>
    <w:p w14:paraId="7ADAD6F5" w14:textId="714D3353" w:rsidR="00E2048F" w:rsidRDefault="00E2048F" w:rsidP="001B495B">
      <w:r>
        <w:t>National Association of Voice Actors</w:t>
      </w:r>
    </w:p>
    <w:p w14:paraId="6725E2FD" w14:textId="77777777" w:rsidR="001B495B" w:rsidRDefault="001B495B" w:rsidP="001B495B">
      <w:bookmarkStart w:id="0" w:name="_Hlk126578891"/>
      <w:r>
        <w:t xml:space="preserve">National Music Council </w:t>
      </w:r>
    </w:p>
    <w:p w14:paraId="6AA1CC3D" w14:textId="7BB7CE03" w:rsidR="00370BF9" w:rsidRDefault="00370BF9" w:rsidP="001B495B">
      <w:r>
        <w:t>News/Media Alliance</w:t>
      </w:r>
    </w:p>
    <w:p w14:paraId="45E3B43D" w14:textId="77777777" w:rsidR="001B495B" w:rsidRDefault="001B495B" w:rsidP="001B495B">
      <w:r>
        <w:t>Production Music Association</w:t>
      </w:r>
    </w:p>
    <w:p w14:paraId="7B428480" w14:textId="77777777" w:rsidR="001B495B" w:rsidRDefault="001B495B" w:rsidP="001B495B">
      <w:r>
        <w:t xml:space="preserve">Recording Academy </w:t>
      </w:r>
    </w:p>
    <w:p w14:paraId="41E213DE" w14:textId="77777777" w:rsidR="001B495B" w:rsidRDefault="001B495B" w:rsidP="001B495B">
      <w:r>
        <w:t xml:space="preserve">Recording Industry Association of America </w:t>
      </w:r>
    </w:p>
    <w:p w14:paraId="1920FEBF" w14:textId="77777777" w:rsidR="001B495B" w:rsidRDefault="001B495B" w:rsidP="001B495B">
      <w:r>
        <w:t xml:space="preserve">Screen Actors Guild-American Federation of Television and Radio Artists </w:t>
      </w:r>
    </w:p>
    <w:p w14:paraId="21D9A9B9" w14:textId="59D4243C" w:rsidR="001B495B" w:rsidRDefault="001B495B" w:rsidP="001B495B">
      <w:r>
        <w:t>SESAC</w:t>
      </w:r>
      <w:r w:rsidR="00A70E48">
        <w:t xml:space="preserve"> Music Group</w:t>
      </w:r>
    </w:p>
    <w:p w14:paraId="3650EADC" w14:textId="77777777" w:rsidR="001B495B" w:rsidRDefault="001B495B" w:rsidP="001B495B">
      <w:r>
        <w:t xml:space="preserve">The Society of Composers &amp; Lyricists </w:t>
      </w:r>
    </w:p>
    <w:p w14:paraId="64F85025" w14:textId="6AA2A221" w:rsidR="001B495B" w:rsidRDefault="001B495B" w:rsidP="00730D29">
      <w:r w:rsidRPr="00C62C7F">
        <w:t>Songwriters Guild of America</w:t>
      </w:r>
      <w:r>
        <w:t xml:space="preserve"> </w:t>
      </w:r>
      <w:bookmarkEnd w:id="0"/>
    </w:p>
    <w:p w14:paraId="56E078BD" w14:textId="7615C267" w:rsidR="004C6439" w:rsidRDefault="00AD3876">
      <w:proofErr w:type="spellStart"/>
      <w:r>
        <w:t>SoundExchange</w:t>
      </w:r>
      <w:proofErr w:type="spellEnd"/>
    </w:p>
    <w:sectPr w:rsidR="004C6439" w:rsidSect="003E08B4">
      <w:headerReference w:type="even" r:id="rId8"/>
      <w:headerReference w:type="default" r:id="rId9"/>
      <w:footerReference w:type="even" r:id="rId10"/>
      <w:footerReference w:type="default" r:id="rId11"/>
      <w:headerReference w:type="first" r:id="rId12"/>
      <w:footerReference w:type="first" r:id="rId13"/>
      <w:pgSz w:w="12240" w:h="15840"/>
      <w:pgMar w:top="1296"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E17FB" w14:textId="77777777" w:rsidR="00C83146" w:rsidRDefault="00C83146">
      <w:r>
        <w:separator/>
      </w:r>
    </w:p>
  </w:endnote>
  <w:endnote w:type="continuationSeparator" w:id="0">
    <w:p w14:paraId="7B0D242E" w14:textId="77777777" w:rsidR="00C83146" w:rsidRDefault="00C83146">
      <w:r>
        <w:continuationSeparator/>
      </w:r>
    </w:p>
  </w:endnote>
  <w:endnote w:type="continuationNotice" w:id="1">
    <w:p w14:paraId="0F107E3F" w14:textId="77777777" w:rsidR="00C83146" w:rsidRDefault="00C831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haroni">
    <w:panose1 w:val="02010803020104030203"/>
    <w:charset w:val="B1"/>
    <w:family w:val="auto"/>
    <w:pitch w:val="variable"/>
    <w:sig w:usb0="00000803" w:usb1="00000000" w:usb2="00000000" w:usb3="00000000" w:csb0="0000002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598A" w14:textId="77777777" w:rsidR="00E8758F" w:rsidRDefault="00E87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968737"/>
      <w:docPartObj>
        <w:docPartGallery w:val="Page Numbers (Bottom of Page)"/>
        <w:docPartUnique/>
      </w:docPartObj>
    </w:sdtPr>
    <w:sdtEndPr>
      <w:rPr>
        <w:noProof/>
      </w:rPr>
    </w:sdtEndPr>
    <w:sdtContent>
      <w:p w14:paraId="194077FE" w14:textId="420811D0" w:rsidR="007C308A" w:rsidRDefault="007C30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0CAC72" w14:textId="77777777" w:rsidR="007C308A" w:rsidRDefault="007C30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8569431"/>
      <w:docPartObj>
        <w:docPartGallery w:val="Page Numbers (Bottom of Page)"/>
        <w:docPartUnique/>
      </w:docPartObj>
    </w:sdtPr>
    <w:sdtEndPr>
      <w:rPr>
        <w:noProof/>
      </w:rPr>
    </w:sdtEndPr>
    <w:sdtContent>
      <w:p w14:paraId="4BA5B57D" w14:textId="37C34F6C" w:rsidR="008D28C9" w:rsidRDefault="008D28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356662" w14:textId="77777777" w:rsidR="008D28C9" w:rsidRDefault="008D2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4F183" w14:textId="77777777" w:rsidR="00C83146" w:rsidRDefault="00C83146">
      <w:r>
        <w:separator/>
      </w:r>
    </w:p>
  </w:footnote>
  <w:footnote w:type="continuationSeparator" w:id="0">
    <w:p w14:paraId="0DC97F18" w14:textId="77777777" w:rsidR="00C83146" w:rsidRDefault="00C83146">
      <w:r>
        <w:continuationSeparator/>
      </w:r>
    </w:p>
  </w:footnote>
  <w:footnote w:type="continuationNotice" w:id="1">
    <w:p w14:paraId="32456294" w14:textId="77777777" w:rsidR="00C83146" w:rsidRDefault="00C831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F2A2" w14:textId="77777777" w:rsidR="00E8758F" w:rsidRDefault="00E875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910D9" w14:textId="77777777" w:rsidR="00E8758F" w:rsidRDefault="00E875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5800" w14:textId="3F082FBF" w:rsidR="00C06360" w:rsidRPr="00CB55C8" w:rsidRDefault="00256A38">
    <w:pPr>
      <w:pStyle w:val="Header"/>
      <w:tabs>
        <w:tab w:val="clear" w:pos="4680"/>
        <w:tab w:val="clear" w:pos="9360"/>
        <w:tab w:val="left" w:pos="3390"/>
        <w:tab w:val="left" w:pos="4995"/>
        <w:tab w:val="left" w:pos="7233"/>
      </w:tabs>
      <w:spacing w:line="276" w:lineRule="auto"/>
      <w:rPr>
        <w:rFonts w:ascii="Calibri" w:hAnsi="Calibri"/>
        <w:sz w:val="20"/>
        <w:szCs w:val="20"/>
      </w:rPr>
    </w:pPr>
    <w:r>
      <w:rPr>
        <w:noProof/>
      </w:rPr>
      <w:drawing>
        <wp:anchor distT="0" distB="0" distL="114300" distR="114300" simplePos="0" relativeHeight="251661346" behindDoc="0" locked="0" layoutInCell="1" allowOverlap="1" wp14:anchorId="6576711A" wp14:editId="49986760">
          <wp:simplePos x="0" y="0"/>
          <wp:positionH relativeFrom="column">
            <wp:posOffset>5032386</wp:posOffset>
          </wp:positionH>
          <wp:positionV relativeFrom="paragraph">
            <wp:posOffset>72390</wp:posOffset>
          </wp:positionV>
          <wp:extent cx="457254" cy="151853"/>
          <wp:effectExtent l="0" t="0" r="0" b="635"/>
          <wp:wrapNone/>
          <wp:docPr id="1821726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54" cy="1518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38D">
      <w:rPr>
        <w:rFonts w:ascii="Calibri" w:hAnsi="Calibri"/>
        <w:noProof/>
      </w:rPr>
      <w:drawing>
        <wp:anchor distT="0" distB="0" distL="114300" distR="114300" simplePos="0" relativeHeight="251658242" behindDoc="0" locked="0" layoutInCell="1" allowOverlap="1" wp14:anchorId="3E23E181" wp14:editId="3474AAF2">
          <wp:simplePos x="0" y="0"/>
          <wp:positionH relativeFrom="column">
            <wp:posOffset>3744606</wp:posOffset>
          </wp:positionH>
          <wp:positionV relativeFrom="paragraph">
            <wp:posOffset>66298</wp:posOffset>
          </wp:positionV>
          <wp:extent cx="572135" cy="195580"/>
          <wp:effectExtent l="0" t="0" r="0" b="0"/>
          <wp:wrapNone/>
          <wp:docPr id="29" name="Picture 29" descr="_Work/Logos/A/ASCAP/2ASCAP_Logo_Horizontal_wTagline_Compact_Black%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Work/Logos/A/ASCAP/2ASCAP_Logo_Horizontal_wTagline_Compact_Black%20cop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2135"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0" locked="0" layoutInCell="1" allowOverlap="1" wp14:anchorId="30877717" wp14:editId="270D05B5">
          <wp:simplePos x="0" y="0"/>
          <wp:positionH relativeFrom="column">
            <wp:posOffset>2713380</wp:posOffset>
          </wp:positionH>
          <wp:positionV relativeFrom="paragraph">
            <wp:posOffset>52705</wp:posOffset>
          </wp:positionV>
          <wp:extent cx="832061" cy="224117"/>
          <wp:effectExtent l="0" t="0" r="6350" b="5080"/>
          <wp:wrapNone/>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CR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32061" cy="2241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4" behindDoc="0" locked="0" layoutInCell="1" allowOverlap="1" wp14:anchorId="70DDBCBB" wp14:editId="57AE72AC">
          <wp:simplePos x="0" y="0"/>
          <wp:positionH relativeFrom="column">
            <wp:posOffset>4512277</wp:posOffset>
          </wp:positionH>
          <wp:positionV relativeFrom="paragraph">
            <wp:posOffset>28843</wp:posOffset>
          </wp:positionV>
          <wp:extent cx="280988" cy="282746"/>
          <wp:effectExtent l="0" t="0" r="5080" b="3175"/>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988" cy="282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730">
      <w:rPr>
        <w:rFonts w:ascii="Calibri" w:hAnsi="Calibri"/>
        <w:noProof/>
      </w:rPr>
      <mc:AlternateContent>
        <mc:Choice Requires="wps">
          <w:drawing>
            <wp:anchor distT="0" distB="0" distL="114300" distR="114300" simplePos="0" relativeHeight="251658246" behindDoc="0" locked="0" layoutInCell="1" allowOverlap="1" wp14:anchorId="1F8F856F" wp14:editId="608DD689">
              <wp:simplePos x="0" y="0"/>
              <wp:positionH relativeFrom="column">
                <wp:posOffset>410705</wp:posOffset>
              </wp:positionH>
              <wp:positionV relativeFrom="paragraph">
                <wp:posOffset>7749</wp:posOffset>
              </wp:positionV>
              <wp:extent cx="15369" cy="2417122"/>
              <wp:effectExtent l="0" t="0" r="22860" b="21590"/>
              <wp:wrapNone/>
              <wp:docPr id="7" name="Straight Connector 7"/>
              <wp:cNvGraphicFramePr/>
              <a:graphic xmlns:a="http://schemas.openxmlformats.org/drawingml/2006/main">
                <a:graphicData uri="http://schemas.microsoft.com/office/word/2010/wordprocessingShape">
                  <wps:wsp>
                    <wps:cNvCnPr/>
                    <wps:spPr>
                      <a:xfrm flipH="1">
                        <a:off x="0" y="0"/>
                        <a:ext cx="15369" cy="241712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E1736" id="Straight Connector 7" o:spid="_x0000_s1026"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pt,.6pt" to="33.5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" strokecolor="black [3200]" strokeweight="1pt">
              <v:stroke joinstyle="miter"/>
            </v:line>
          </w:pict>
        </mc:Fallback>
      </mc:AlternateContent>
    </w:r>
    <w:r w:rsidR="007C7323">
      <w:rPr>
        <w:rFonts w:ascii="Calibri" w:hAnsi="Calibri"/>
        <w:noProof/>
      </w:rPr>
      <mc:AlternateContent>
        <mc:Choice Requires="wps">
          <w:drawing>
            <wp:anchor distT="0" distB="0" distL="114300" distR="114300" simplePos="0" relativeHeight="251658255" behindDoc="0" locked="0" layoutInCell="1" allowOverlap="1" wp14:anchorId="639342F3" wp14:editId="542EE227">
              <wp:simplePos x="0" y="0"/>
              <wp:positionH relativeFrom="column">
                <wp:posOffset>409801</wp:posOffset>
              </wp:positionH>
              <wp:positionV relativeFrom="paragraph">
                <wp:posOffset>47646</wp:posOffset>
              </wp:positionV>
              <wp:extent cx="866775" cy="27416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66775" cy="274164"/>
                      </a:xfrm>
                      <a:prstGeom prst="rect">
                        <a:avLst/>
                      </a:prstGeom>
                      <a:noFill/>
                      <a:ln w="6350">
                        <a:noFill/>
                      </a:ln>
                    </wps:spPr>
                    <wps:txbx>
                      <w:txbxContent>
                        <w:p w14:paraId="2527938E" w14:textId="77777777" w:rsidR="00C06360" w:rsidRPr="006C40D8" w:rsidRDefault="0052750A">
                          <w:pPr>
                            <w:keepLines/>
                            <w:jc w:val="center"/>
                            <w:rPr>
                              <w:rFonts w:ascii="Aharoni" w:hAnsi="Aharoni" w:cs="Aharoni"/>
                              <w:sz w:val="14"/>
                              <w:szCs w:val="14"/>
                            </w:rPr>
                          </w:pPr>
                          <w:r w:rsidRPr="006C40D8">
                            <w:rPr>
                              <w:rFonts w:ascii="Aharoni" w:hAnsi="Aharoni" w:cs="Aharoni" w:hint="cs"/>
                              <w:sz w:val="14"/>
                              <w:szCs w:val="14"/>
                            </w:rPr>
                            <w:t>Alliance for</w:t>
                          </w:r>
                        </w:p>
                        <w:p w14:paraId="7A546894" w14:textId="77777777" w:rsidR="00C06360" w:rsidRPr="006C40D8" w:rsidRDefault="0052750A">
                          <w:pPr>
                            <w:keepLines/>
                            <w:jc w:val="center"/>
                            <w:rPr>
                              <w:rFonts w:ascii="Aharoni" w:hAnsi="Aharoni" w:cs="Aharoni"/>
                              <w:sz w:val="14"/>
                              <w:szCs w:val="14"/>
                            </w:rPr>
                          </w:pPr>
                          <w:r w:rsidRPr="006C40D8">
                            <w:rPr>
                              <w:rFonts w:ascii="Aharoni" w:hAnsi="Aharoni" w:cs="Aharoni" w:hint="cs"/>
                              <w:sz w:val="14"/>
                              <w:szCs w:val="14"/>
                            </w:rPr>
                            <w:t>Recorded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342F3" id="_x0000_t202" coordsize="21600,21600" o:spt="202" path="m,l,21600r21600,l21600,xe">
              <v:stroke joinstyle="miter"/>
              <v:path gradientshapeok="t" o:connecttype="rect"/>
            </v:shapetype>
            <v:shape id="Text Box 15" o:spid="_x0000_s1026" type="#_x0000_t202" style="position:absolute;margin-left:32.25pt;margin-top:3.75pt;width:68.25pt;height:21.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" filled="f" stroked="f" strokeweight=".5pt">
              <v:textbox>
                <w:txbxContent>
                  <w:p w14:paraId="2527938E" w14:textId="77777777" w:rsidR="00C06360" w:rsidRPr="006C40D8" w:rsidRDefault="0052750A">
                    <w:pPr>
                      <w:keepLines/>
                      <w:jc w:val="center"/>
                      <w:rPr>
                        <w:rFonts w:ascii="Aharoni" w:hAnsi="Aharoni" w:cs="Aharoni"/>
                        <w:sz w:val="14"/>
                        <w:szCs w:val="14"/>
                      </w:rPr>
                    </w:pPr>
                    <w:r w:rsidRPr="006C40D8">
                      <w:rPr>
                        <w:rFonts w:ascii="Aharoni" w:hAnsi="Aharoni" w:cs="Aharoni" w:hint="cs"/>
                        <w:sz w:val="14"/>
                        <w:szCs w:val="14"/>
                      </w:rPr>
                      <w:t>Alliance for</w:t>
                    </w:r>
                  </w:p>
                  <w:p w14:paraId="7A546894" w14:textId="77777777" w:rsidR="00C06360" w:rsidRPr="006C40D8" w:rsidRDefault="0052750A">
                    <w:pPr>
                      <w:keepLines/>
                      <w:jc w:val="center"/>
                      <w:rPr>
                        <w:rFonts w:ascii="Aharoni" w:hAnsi="Aharoni" w:cs="Aharoni"/>
                        <w:sz w:val="14"/>
                        <w:szCs w:val="14"/>
                      </w:rPr>
                    </w:pPr>
                    <w:r w:rsidRPr="006C40D8">
                      <w:rPr>
                        <w:rFonts w:ascii="Aharoni" w:hAnsi="Aharoni" w:cs="Aharoni" w:hint="cs"/>
                        <w:sz w:val="14"/>
                        <w:szCs w:val="14"/>
                      </w:rPr>
                      <w:t>Recorded Music</w:t>
                    </w:r>
                  </w:p>
                </w:txbxContent>
              </v:textbox>
            </v:shape>
          </w:pict>
        </mc:Fallback>
      </mc:AlternateContent>
    </w:r>
    <w:r w:rsidR="007C7323" w:rsidRPr="00BF038D">
      <w:rPr>
        <w:rFonts w:ascii="Calibri" w:hAnsi="Calibri"/>
        <w:noProof/>
      </w:rPr>
      <w:drawing>
        <wp:anchor distT="0" distB="0" distL="114300" distR="114300" simplePos="0" relativeHeight="251658241" behindDoc="0" locked="0" layoutInCell="1" allowOverlap="1" wp14:anchorId="12D6E8B8" wp14:editId="3C08DA78">
          <wp:simplePos x="0" y="0"/>
          <wp:positionH relativeFrom="column">
            <wp:posOffset>1353287</wp:posOffset>
          </wp:positionH>
          <wp:positionV relativeFrom="paragraph">
            <wp:posOffset>15076</wp:posOffset>
          </wp:positionV>
          <wp:extent cx="658495" cy="317500"/>
          <wp:effectExtent l="0" t="0" r="825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se.connelly/Desktop/_Work/Logos/A/a2im/A2IM Logos May 2016/A2IM_White_RGB.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58495" cy="3175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7C7323" w:rsidRPr="0036349D">
      <w:rPr>
        <w:noProof/>
      </w:rPr>
      <w:drawing>
        <wp:anchor distT="0" distB="0" distL="114300" distR="114300" simplePos="0" relativeHeight="251682850" behindDoc="0" locked="0" layoutInCell="1" allowOverlap="1" wp14:anchorId="45DA7DCF" wp14:editId="26271A97">
          <wp:simplePos x="0" y="0"/>
          <wp:positionH relativeFrom="column">
            <wp:posOffset>2189091</wp:posOffset>
          </wp:positionH>
          <wp:positionV relativeFrom="paragraph">
            <wp:posOffset>14256</wp:posOffset>
          </wp:positionV>
          <wp:extent cx="311150" cy="311150"/>
          <wp:effectExtent l="0" t="0" r="0" b="0"/>
          <wp:wrapNone/>
          <wp:docPr id="50878241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82418" name="Picture 1" descr="A black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rot="10800000" flipH="1" flipV="1">
                    <a:off x="0" y="0"/>
                    <a:ext cx="311150" cy="311150"/>
                  </a:xfrm>
                  <a:prstGeom prst="rect">
                    <a:avLst/>
                  </a:prstGeom>
                </pic:spPr>
              </pic:pic>
            </a:graphicData>
          </a:graphic>
          <wp14:sizeRelH relativeFrom="margin">
            <wp14:pctWidth>0</wp14:pctWidth>
          </wp14:sizeRelH>
          <wp14:sizeRelV relativeFrom="margin">
            <wp14:pctHeight>0</wp14:pctHeight>
          </wp14:sizeRelV>
        </wp:anchor>
      </w:drawing>
    </w:r>
    <w:r w:rsidR="007C7323">
      <w:rPr>
        <w:noProof/>
      </w:rPr>
      <w:drawing>
        <wp:anchor distT="0" distB="0" distL="114300" distR="114300" simplePos="0" relativeHeight="251658252" behindDoc="0" locked="0" layoutInCell="1" allowOverlap="1" wp14:anchorId="222A03D9" wp14:editId="54D9591F">
          <wp:simplePos x="0" y="0"/>
          <wp:positionH relativeFrom="leftMargin">
            <wp:posOffset>6565300</wp:posOffset>
          </wp:positionH>
          <wp:positionV relativeFrom="paragraph">
            <wp:posOffset>-19050</wp:posOffset>
          </wp:positionV>
          <wp:extent cx="333375" cy="325755"/>
          <wp:effectExtent l="0" t="0" r="9525" b="0"/>
          <wp:wrapNone/>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50A" w:rsidRPr="00BF038D">
      <w:rPr>
        <w:rFonts w:ascii="Calibri" w:hAnsi="Calibri"/>
        <w:sz w:val="20"/>
        <w:szCs w:val="20"/>
      </w:rPr>
      <w:t xml:space="preserve">   </w:t>
    </w:r>
    <w:r w:rsidR="0052750A">
      <w:rPr>
        <w:noProof/>
      </w:rPr>
      <w:tab/>
    </w:r>
    <w:r w:rsidR="0052750A">
      <w:rPr>
        <w:noProof/>
      </w:rPr>
      <w:tab/>
    </w:r>
    <w:r w:rsidR="0052750A">
      <w:rPr>
        <w:noProof/>
      </w:rPr>
      <w:tab/>
    </w:r>
  </w:p>
  <w:p w14:paraId="5891C76C" w14:textId="19E34C7D" w:rsidR="00C06360" w:rsidRDefault="00C06360">
    <w:pPr>
      <w:pStyle w:val="Header"/>
      <w:tabs>
        <w:tab w:val="clear" w:pos="4680"/>
        <w:tab w:val="left" w:pos="2770"/>
        <w:tab w:val="left" w:pos="3476"/>
      </w:tabs>
      <w:spacing w:line="276" w:lineRule="auto"/>
      <w:rPr>
        <w:noProof/>
      </w:rPr>
    </w:pPr>
  </w:p>
  <w:p w14:paraId="6B9C68C0" w14:textId="6BCC2619" w:rsidR="00C06360" w:rsidRDefault="00E8758F">
    <w:pPr>
      <w:pStyle w:val="Header"/>
      <w:tabs>
        <w:tab w:val="clear" w:pos="4680"/>
        <w:tab w:val="left" w:pos="2770"/>
        <w:tab w:val="left" w:pos="3476"/>
      </w:tabs>
      <w:spacing w:line="276" w:lineRule="auto"/>
      <w:rPr>
        <w:noProof/>
      </w:rPr>
    </w:pPr>
    <w:r>
      <w:rPr>
        <w:noProof/>
        <w:color w:val="000000"/>
        <w:sz w:val="22"/>
        <w:szCs w:val="22"/>
      </w:rPr>
      <w:drawing>
        <wp:anchor distT="0" distB="0" distL="114300" distR="114300" simplePos="0" relativeHeight="251694114" behindDoc="1" locked="0" layoutInCell="1" allowOverlap="1" wp14:anchorId="3BDE279F" wp14:editId="55E6F790">
          <wp:simplePos x="0" y="0"/>
          <wp:positionH relativeFrom="column">
            <wp:posOffset>5932939</wp:posOffset>
          </wp:positionH>
          <wp:positionV relativeFrom="paragraph">
            <wp:posOffset>266700</wp:posOffset>
          </wp:positionV>
          <wp:extent cx="733425" cy="124460"/>
          <wp:effectExtent l="0" t="0" r="3175" b="2540"/>
          <wp:wrapTight wrapText="bothSides">
            <wp:wrapPolygon edited="0">
              <wp:start x="0" y="0"/>
              <wp:lineTo x="0" y="13224"/>
              <wp:lineTo x="2618" y="19837"/>
              <wp:lineTo x="17953" y="19837"/>
              <wp:lineTo x="21319" y="11020"/>
              <wp:lineTo x="21319" y="0"/>
              <wp:lineTo x="16457" y="0"/>
              <wp:lineTo x="0" y="0"/>
            </wp:wrapPolygon>
          </wp:wrapTight>
          <wp:docPr id="103450806" name="Picture 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0806" name="Picture 3" descr="A blue and black logo&#10;&#10;AI-generated content may be incorrec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33425" cy="124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 w:val="22"/>
        <w:szCs w:val="22"/>
        <w14:ligatures w14:val="standardContextual"/>
      </w:rPr>
      <w:drawing>
        <wp:anchor distT="0" distB="0" distL="114300" distR="114300" simplePos="0" relativeHeight="251696162" behindDoc="0" locked="0" layoutInCell="1" allowOverlap="1" wp14:anchorId="40AED37E" wp14:editId="07CA6319">
          <wp:simplePos x="0" y="0"/>
          <wp:positionH relativeFrom="margin">
            <wp:posOffset>5557520</wp:posOffset>
          </wp:positionH>
          <wp:positionV relativeFrom="margin">
            <wp:posOffset>-2219325</wp:posOffset>
          </wp:positionV>
          <wp:extent cx="296545" cy="274955"/>
          <wp:effectExtent l="0" t="0" r="0" b="4445"/>
          <wp:wrapSquare wrapText="bothSides"/>
          <wp:docPr id="933458164" name="Picture 5"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58164" name="Picture 5" descr="A black and blue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96545" cy="274955"/>
                  </a:xfrm>
                  <a:prstGeom prst="rect">
                    <a:avLst/>
                  </a:prstGeom>
                </pic:spPr>
              </pic:pic>
            </a:graphicData>
          </a:graphic>
          <wp14:sizeRelH relativeFrom="margin">
            <wp14:pctWidth>0</wp14:pctWidth>
          </wp14:sizeRelH>
          <wp14:sizeRelV relativeFrom="margin">
            <wp14:pctHeight>0</wp14:pctHeight>
          </wp14:sizeRelV>
        </wp:anchor>
      </w:drawing>
    </w:r>
    <w:r w:rsidRPr="00E874DE">
      <w:rPr>
        <w:noProof/>
      </w:rPr>
      <w:drawing>
        <wp:anchor distT="0" distB="0" distL="114300" distR="114300" simplePos="0" relativeHeight="251680802" behindDoc="0" locked="0" layoutInCell="1" allowOverlap="1" wp14:anchorId="05E2C99D" wp14:editId="7120863A">
          <wp:simplePos x="0" y="0"/>
          <wp:positionH relativeFrom="column">
            <wp:posOffset>5017135</wp:posOffset>
          </wp:positionH>
          <wp:positionV relativeFrom="paragraph">
            <wp:posOffset>123190</wp:posOffset>
          </wp:positionV>
          <wp:extent cx="393065" cy="389890"/>
          <wp:effectExtent l="0" t="0" r="635" b="3810"/>
          <wp:wrapNone/>
          <wp:docPr id="1696280912" name="Picture 4" descr="A black and yellow record with a hand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80912" name="Picture 4" descr="A black and yellow record with a hand holding a microphone&#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95" t="14994" r="26343" b="14555"/>
                  <a:stretch/>
                </pic:blipFill>
                <pic:spPr bwMode="auto">
                  <a:xfrm>
                    <a:off x="0" y="0"/>
                    <a:ext cx="393065" cy="38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90" behindDoc="0" locked="0" layoutInCell="1" allowOverlap="1" wp14:anchorId="018BE536" wp14:editId="46C0E511">
          <wp:simplePos x="0" y="0"/>
          <wp:positionH relativeFrom="column">
            <wp:posOffset>4173989</wp:posOffset>
          </wp:positionH>
          <wp:positionV relativeFrom="paragraph">
            <wp:posOffset>186690</wp:posOffset>
          </wp:positionV>
          <wp:extent cx="699135" cy="304165"/>
          <wp:effectExtent l="0" t="0" r="0" b="635"/>
          <wp:wrapNone/>
          <wp:docPr id="1910359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135" cy="304165"/>
                  </a:xfrm>
                  <a:prstGeom prst="rect">
                    <a:avLst/>
                  </a:prstGeom>
                  <a:noFill/>
                </pic:spPr>
              </pic:pic>
            </a:graphicData>
          </a:graphic>
          <wp14:sizeRelV relativeFrom="margin">
            <wp14:pctHeight>0</wp14:pctHeight>
          </wp14:sizeRelV>
        </wp:anchor>
      </w:drawing>
    </w:r>
    <w:r w:rsidRPr="00A37B89">
      <w:rPr>
        <w:noProof/>
      </w:rPr>
      <w:drawing>
        <wp:anchor distT="0" distB="0" distL="114300" distR="114300" simplePos="0" relativeHeight="251698210" behindDoc="0" locked="0" layoutInCell="1" allowOverlap="1" wp14:anchorId="7944F31D" wp14:editId="1FCC23AE">
          <wp:simplePos x="0" y="0"/>
          <wp:positionH relativeFrom="column">
            <wp:posOffset>3627621</wp:posOffset>
          </wp:positionH>
          <wp:positionV relativeFrom="paragraph">
            <wp:posOffset>173355</wp:posOffset>
          </wp:positionV>
          <wp:extent cx="425450" cy="306705"/>
          <wp:effectExtent l="0" t="0" r="6350" b="0"/>
          <wp:wrapNone/>
          <wp:docPr id="335282724" name="Picture 11" descr="A logo with a microphon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82724" name="Picture 11" descr="A logo with a microphone and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450" cy="30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B89">
      <w:rPr>
        <w:noProof/>
      </w:rPr>
      <w:drawing>
        <wp:anchor distT="0" distB="0" distL="114300" distR="114300" simplePos="0" relativeHeight="251665442" behindDoc="0" locked="0" layoutInCell="1" allowOverlap="1" wp14:anchorId="54ADB124" wp14:editId="18B3292E">
          <wp:simplePos x="0" y="0"/>
          <wp:positionH relativeFrom="column">
            <wp:posOffset>2794746</wp:posOffset>
          </wp:positionH>
          <wp:positionV relativeFrom="paragraph">
            <wp:posOffset>200025</wp:posOffset>
          </wp:positionV>
          <wp:extent cx="743585" cy="223520"/>
          <wp:effectExtent l="0" t="0" r="5715" b="5080"/>
          <wp:wrapNone/>
          <wp:docPr id="468857905" name="Picture 9"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57905" name="Picture 9" descr="A black background with yellow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58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A38">
      <w:rPr>
        <w:noProof/>
      </w:rPr>
      <w:drawing>
        <wp:anchor distT="0" distB="0" distL="114300" distR="114300" simplePos="0" relativeHeight="251693090" behindDoc="0" locked="0" layoutInCell="1" allowOverlap="1" wp14:anchorId="642C00B1" wp14:editId="05BA5F1C">
          <wp:simplePos x="0" y="0"/>
          <wp:positionH relativeFrom="column">
            <wp:posOffset>1492368</wp:posOffset>
          </wp:positionH>
          <wp:positionV relativeFrom="paragraph">
            <wp:posOffset>123322</wp:posOffset>
          </wp:positionV>
          <wp:extent cx="361471" cy="362609"/>
          <wp:effectExtent l="0" t="0" r="0" b="5715"/>
          <wp:wrapNone/>
          <wp:docPr id="1291083166" name="Picture 129108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83166" name="Picture 129108316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61471" cy="362609"/>
                  </a:xfrm>
                  <a:prstGeom prst="rect">
                    <a:avLst/>
                  </a:prstGeom>
                  <a:noFill/>
                  <a:ln>
                    <a:noFill/>
                  </a:ln>
                </pic:spPr>
              </pic:pic>
            </a:graphicData>
          </a:graphic>
          <wp14:sizeRelH relativeFrom="page">
            <wp14:pctWidth>0</wp14:pctWidth>
          </wp14:sizeRelH>
          <wp14:sizeRelV relativeFrom="page">
            <wp14:pctHeight>0</wp14:pctHeight>
          </wp14:sizeRelV>
        </wp:anchor>
      </w:drawing>
    </w:r>
    <w:r w:rsidR="00256A38">
      <w:rPr>
        <w:noProof/>
        <w:color w:val="000000"/>
      </w:rPr>
      <w:drawing>
        <wp:anchor distT="0" distB="0" distL="114300" distR="114300" simplePos="0" relativeHeight="251662370" behindDoc="0" locked="0" layoutInCell="1" allowOverlap="1" wp14:anchorId="3CC17944" wp14:editId="0FDE1B07">
          <wp:simplePos x="0" y="0"/>
          <wp:positionH relativeFrom="column">
            <wp:posOffset>573437</wp:posOffset>
          </wp:positionH>
          <wp:positionV relativeFrom="paragraph">
            <wp:posOffset>178209</wp:posOffset>
          </wp:positionV>
          <wp:extent cx="677545" cy="271145"/>
          <wp:effectExtent l="0" t="0" r="0" b="0"/>
          <wp:wrapNone/>
          <wp:docPr id="1435653915" name="Picture 4"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3915" name="Picture 4" descr="A blue background with white text&#10;&#10;AI-generated content may be incorrec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77545" cy="27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730">
      <w:rPr>
        <w:noProof/>
        <w14:ligatures w14:val="standardContextual"/>
      </w:rPr>
      <w:drawing>
        <wp:anchor distT="0" distB="0" distL="114300" distR="114300" simplePos="0" relativeHeight="251688994" behindDoc="0" locked="0" layoutInCell="1" allowOverlap="1" wp14:anchorId="5DB378F6" wp14:editId="3D197457">
          <wp:simplePos x="0" y="0"/>
          <wp:positionH relativeFrom="column">
            <wp:posOffset>2160905</wp:posOffset>
          </wp:positionH>
          <wp:positionV relativeFrom="paragraph">
            <wp:posOffset>167640</wp:posOffset>
          </wp:positionV>
          <wp:extent cx="490855" cy="245110"/>
          <wp:effectExtent l="0" t="0" r="4445" b="0"/>
          <wp:wrapThrough wrapText="bothSides">
            <wp:wrapPolygon edited="0">
              <wp:start x="2235" y="0"/>
              <wp:lineTo x="0" y="7834"/>
              <wp:lineTo x="0" y="20145"/>
              <wp:lineTo x="18442" y="20145"/>
              <wp:lineTo x="21237" y="15668"/>
              <wp:lineTo x="21237" y="5596"/>
              <wp:lineTo x="4471" y="0"/>
              <wp:lineTo x="2235" y="0"/>
            </wp:wrapPolygon>
          </wp:wrapThrough>
          <wp:docPr id="208150903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09036" name="Graphic 2081509036"/>
                  <pic:cNvPicPr/>
                </pic:nvPicPr>
                <pic:blipFill>
                  <a:blip r:embed="rId18">
                    <a:extLst>
                      <a:ext uri="{96DAC541-7B7A-43D3-8B79-37D633B846F1}">
                        <asvg:svgBlip xmlns:asvg="http://schemas.microsoft.com/office/drawing/2016/SVG/main" r:embed="rId19"/>
                      </a:ext>
                    </a:extLst>
                  </a:blip>
                  <a:stretch>
                    <a:fillRect/>
                  </a:stretch>
                </pic:blipFill>
                <pic:spPr>
                  <a:xfrm>
                    <a:off x="0" y="0"/>
                    <a:ext cx="490855" cy="245110"/>
                  </a:xfrm>
                  <a:prstGeom prst="rect">
                    <a:avLst/>
                  </a:prstGeom>
                </pic:spPr>
              </pic:pic>
            </a:graphicData>
          </a:graphic>
          <wp14:sizeRelH relativeFrom="page">
            <wp14:pctWidth>0</wp14:pctWidth>
          </wp14:sizeRelH>
          <wp14:sizeRelV relativeFrom="page">
            <wp14:pctHeight>0</wp14:pctHeight>
          </wp14:sizeRelV>
        </wp:anchor>
      </w:drawing>
    </w:r>
    <w:r w:rsidR="0052750A">
      <w:rPr>
        <w:noProof/>
      </w:rPr>
      <w:tab/>
    </w:r>
    <w:r w:rsidR="0052750A">
      <w:rPr>
        <w:noProof/>
      </w:rPr>
      <w:tab/>
    </w:r>
    <w:r w:rsidR="0052750A">
      <w:rPr>
        <w:noProof/>
      </w:rPr>
      <w:tab/>
    </w:r>
  </w:p>
  <w:p w14:paraId="685D3D43" w14:textId="3C230A72" w:rsidR="00E874DE" w:rsidRPr="00E874DE" w:rsidRDefault="00E874DE" w:rsidP="00E874DE">
    <w:pPr>
      <w:pStyle w:val="Header"/>
      <w:tabs>
        <w:tab w:val="left" w:pos="2770"/>
        <w:tab w:val="left" w:pos="3476"/>
      </w:tabs>
      <w:spacing w:line="276" w:lineRule="auto"/>
      <w:rPr>
        <w:noProof/>
      </w:rPr>
    </w:pPr>
  </w:p>
  <w:p w14:paraId="17DAD6D8" w14:textId="33FF0956" w:rsidR="00A37B89" w:rsidRPr="00A37B89" w:rsidRDefault="00F7462D" w:rsidP="00A37B89">
    <w:pPr>
      <w:pStyle w:val="Header"/>
      <w:tabs>
        <w:tab w:val="left" w:pos="2770"/>
        <w:tab w:val="left" w:pos="3476"/>
      </w:tabs>
      <w:spacing w:line="276" w:lineRule="auto"/>
      <w:rPr>
        <w:noProof/>
      </w:rPr>
    </w:pPr>
    <w:r w:rsidRPr="00A37B89">
      <w:rPr>
        <w:noProof/>
      </w:rPr>
      <w:drawing>
        <wp:anchor distT="0" distB="0" distL="114300" distR="114300" simplePos="0" relativeHeight="251668514" behindDoc="0" locked="0" layoutInCell="1" allowOverlap="1" wp14:anchorId="66564D28" wp14:editId="0EB5A31E">
          <wp:simplePos x="0" y="0"/>
          <wp:positionH relativeFrom="column">
            <wp:posOffset>572135</wp:posOffset>
          </wp:positionH>
          <wp:positionV relativeFrom="paragraph">
            <wp:posOffset>113983</wp:posOffset>
          </wp:positionV>
          <wp:extent cx="671830" cy="309880"/>
          <wp:effectExtent l="0" t="0" r="0" b="0"/>
          <wp:wrapNone/>
          <wp:docPr id="1761133489" name="Picture 1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33489" name="Picture 14" descr="A logo for a company&#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830" cy="30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38D">
      <w:rPr>
        <w:noProof/>
      </w:rPr>
      <w:drawing>
        <wp:anchor distT="0" distB="0" distL="114300" distR="114300" simplePos="0" relativeHeight="251669538" behindDoc="0" locked="0" layoutInCell="1" allowOverlap="1" wp14:anchorId="54B74A55" wp14:editId="79BE805C">
          <wp:simplePos x="0" y="0"/>
          <wp:positionH relativeFrom="column">
            <wp:posOffset>1356360</wp:posOffset>
          </wp:positionH>
          <wp:positionV relativeFrom="paragraph">
            <wp:posOffset>15875</wp:posOffset>
          </wp:positionV>
          <wp:extent cx="499110" cy="428625"/>
          <wp:effectExtent l="0" t="0" r="0" b="9525"/>
          <wp:wrapNone/>
          <wp:docPr id="918710125"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10125" name="Picture 4" descr="A black background with a black squar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2" behindDoc="0" locked="0" layoutInCell="1" allowOverlap="1" wp14:anchorId="3BDF6A30" wp14:editId="2FB2CF11">
          <wp:simplePos x="0" y="0"/>
          <wp:positionH relativeFrom="column">
            <wp:posOffset>2084705</wp:posOffset>
          </wp:positionH>
          <wp:positionV relativeFrom="paragraph">
            <wp:posOffset>92710</wp:posOffset>
          </wp:positionV>
          <wp:extent cx="532130" cy="304800"/>
          <wp:effectExtent l="0" t="0" r="1270" b="0"/>
          <wp:wrapNone/>
          <wp:docPr id="33" name="Picture 33" descr="Copyright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Alliance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13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noProof/>
        <w:sz w:val="20"/>
        <w:szCs w:val="20"/>
      </w:rPr>
      <w:drawing>
        <wp:anchor distT="0" distB="0" distL="114300" distR="114300" simplePos="0" relativeHeight="251658257" behindDoc="0" locked="0" layoutInCell="1" allowOverlap="1" wp14:anchorId="625E4BF1" wp14:editId="2575B523">
          <wp:simplePos x="0" y="0"/>
          <wp:positionH relativeFrom="column">
            <wp:posOffset>2859405</wp:posOffset>
          </wp:positionH>
          <wp:positionV relativeFrom="paragraph">
            <wp:posOffset>49530</wp:posOffset>
          </wp:positionV>
          <wp:extent cx="428625" cy="428625"/>
          <wp:effectExtent l="0" t="0" r="9525" b="952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4AE6CEE4" wp14:editId="1B624ECC">
          <wp:simplePos x="0" y="0"/>
          <wp:positionH relativeFrom="margin">
            <wp:posOffset>5811520</wp:posOffset>
          </wp:positionH>
          <wp:positionV relativeFrom="paragraph">
            <wp:posOffset>63500</wp:posOffset>
          </wp:positionV>
          <wp:extent cx="280035" cy="396875"/>
          <wp:effectExtent l="0" t="0" r="5715" b="3175"/>
          <wp:wrapNone/>
          <wp:docPr id="1073741824" name="Picture 10737418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A picture containing ic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0035" cy="396875"/>
                  </a:xfrm>
                  <a:prstGeom prst="rect">
                    <a:avLst/>
                  </a:prstGeom>
                </pic:spPr>
              </pic:pic>
            </a:graphicData>
          </a:graphic>
          <wp14:sizeRelH relativeFrom="margin">
            <wp14:pctWidth>0</wp14:pctWidth>
          </wp14:sizeRelH>
          <wp14:sizeRelV relativeFrom="margin">
            <wp14:pctHeight>0</wp14:pctHeight>
          </wp14:sizeRelV>
        </wp:anchor>
      </w:drawing>
    </w:r>
    <w:r w:rsidRPr="00C5038D">
      <w:rPr>
        <w:noProof/>
      </w:rPr>
      <w:drawing>
        <wp:anchor distT="0" distB="0" distL="114300" distR="114300" simplePos="0" relativeHeight="251672610" behindDoc="0" locked="0" layoutInCell="1" allowOverlap="1" wp14:anchorId="2E1DEB36" wp14:editId="4DED1598">
          <wp:simplePos x="0" y="0"/>
          <wp:positionH relativeFrom="column">
            <wp:posOffset>5026660</wp:posOffset>
          </wp:positionH>
          <wp:positionV relativeFrom="paragraph">
            <wp:posOffset>172720</wp:posOffset>
          </wp:positionV>
          <wp:extent cx="443865" cy="197485"/>
          <wp:effectExtent l="0" t="0" r="0" b="0"/>
          <wp:wrapNone/>
          <wp:docPr id="1436480166" name="Picture 8"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80166" name="Picture 8" descr="A blue and black logo&#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 cy="19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38D">
      <w:rPr>
        <w:noProof/>
      </w:rPr>
      <w:drawing>
        <wp:anchor distT="0" distB="0" distL="114300" distR="114300" simplePos="0" relativeHeight="251671586" behindDoc="0" locked="0" layoutInCell="1" allowOverlap="1" wp14:anchorId="644A8ACC" wp14:editId="2E856128">
          <wp:simplePos x="0" y="0"/>
          <wp:positionH relativeFrom="margin">
            <wp:posOffset>4268470</wp:posOffset>
          </wp:positionH>
          <wp:positionV relativeFrom="paragraph">
            <wp:posOffset>61595</wp:posOffset>
          </wp:positionV>
          <wp:extent cx="545465" cy="339725"/>
          <wp:effectExtent l="0" t="0" r="6985" b="3175"/>
          <wp:wrapNone/>
          <wp:docPr id="1901684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84317"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16338" b="21384"/>
                  <a:stretch>
                    <a:fillRect/>
                  </a:stretch>
                </pic:blipFill>
                <pic:spPr bwMode="auto">
                  <a:xfrm>
                    <a:off x="0" y="0"/>
                    <a:ext cx="545465" cy="33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noProof/>
        <w:sz w:val="20"/>
        <w:szCs w:val="20"/>
      </w:rPr>
      <w:drawing>
        <wp:anchor distT="0" distB="0" distL="114300" distR="114300" simplePos="0" relativeHeight="251658272" behindDoc="0" locked="0" layoutInCell="1" allowOverlap="1" wp14:anchorId="5B859649" wp14:editId="42B4D613">
          <wp:simplePos x="0" y="0"/>
          <wp:positionH relativeFrom="column">
            <wp:posOffset>3659823</wp:posOffset>
          </wp:positionH>
          <wp:positionV relativeFrom="paragraph">
            <wp:posOffset>56515</wp:posOffset>
          </wp:positionV>
          <wp:extent cx="375920" cy="359410"/>
          <wp:effectExtent l="0" t="0" r="5080" b="2540"/>
          <wp:wrapNone/>
          <wp:docPr id="150817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92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E802C" w14:textId="2EF539E9" w:rsidR="00A37B89" w:rsidRPr="00A37B89" w:rsidRDefault="006C40D8" w:rsidP="00541190">
    <w:pPr>
      <w:pStyle w:val="Header"/>
      <w:tabs>
        <w:tab w:val="clear" w:pos="4680"/>
        <w:tab w:val="clear" w:pos="9360"/>
        <w:tab w:val="left" w:pos="1425"/>
      </w:tabs>
      <w:spacing w:line="276" w:lineRule="auto"/>
      <w:rPr>
        <w:noProof/>
      </w:rPr>
    </w:pPr>
    <w:r>
      <w:rPr>
        <w:rFonts w:ascii="Calibri" w:hAnsi="Calibri"/>
        <w:noProof/>
        <w:sz w:val="20"/>
        <w:szCs w:val="20"/>
      </w:rPr>
      <w:drawing>
        <wp:anchor distT="0" distB="0" distL="114300" distR="114300" simplePos="0" relativeHeight="251658240" behindDoc="1" locked="0" layoutInCell="1" allowOverlap="1" wp14:anchorId="7960756F" wp14:editId="7AB9FCB7">
          <wp:simplePos x="0" y="0"/>
          <wp:positionH relativeFrom="column">
            <wp:posOffset>-439420</wp:posOffset>
          </wp:positionH>
          <wp:positionV relativeFrom="paragraph">
            <wp:posOffset>67421</wp:posOffset>
          </wp:positionV>
          <wp:extent cx="845820" cy="527050"/>
          <wp:effectExtent l="0" t="0" r="0" b="635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C.Logo.HiRes.jpg"/>
                  <pic:cNvPicPr/>
                </pic:nvPicPr>
                <pic:blipFill>
                  <a:blip r:embed="rId28">
                    <a:extLst>
                      <a:ext uri="{28A0092B-C50C-407E-A947-70E740481C1C}">
                        <a14:useLocalDpi xmlns:a14="http://schemas.microsoft.com/office/drawing/2010/main" val="0"/>
                      </a:ext>
                    </a:extLst>
                  </a:blip>
                  <a:stretch>
                    <a:fillRect/>
                  </a:stretch>
                </pic:blipFill>
                <pic:spPr>
                  <a:xfrm>
                    <a:off x="0" y="0"/>
                    <a:ext cx="845820" cy="527050"/>
                  </a:xfrm>
                  <a:prstGeom prst="rect">
                    <a:avLst/>
                  </a:prstGeom>
                </pic:spPr>
              </pic:pic>
            </a:graphicData>
          </a:graphic>
          <wp14:sizeRelH relativeFrom="page">
            <wp14:pctWidth>0</wp14:pctWidth>
          </wp14:sizeRelH>
          <wp14:sizeRelV relativeFrom="page">
            <wp14:pctHeight>0</wp14:pctHeight>
          </wp14:sizeRelV>
        </wp:anchor>
      </w:drawing>
    </w:r>
    <w:r w:rsidR="00541190">
      <w:rPr>
        <w:noProof/>
      </w:rPr>
      <w:tab/>
      <w:t>`</w:t>
    </w:r>
  </w:p>
  <w:p w14:paraId="26718B52" w14:textId="6EB5AAAC" w:rsidR="00A37B89" w:rsidRPr="00A37B89" w:rsidRDefault="00F736D6" w:rsidP="00A37B89">
    <w:pPr>
      <w:pStyle w:val="Header"/>
      <w:tabs>
        <w:tab w:val="left" w:pos="2897"/>
      </w:tabs>
      <w:spacing w:line="276" w:lineRule="auto"/>
      <w:rPr>
        <w:noProof/>
      </w:rPr>
    </w:pPr>
    <w:r>
      <w:rPr>
        <w:noProof/>
      </w:rPr>
      <w:drawing>
        <wp:anchor distT="0" distB="0" distL="114300" distR="114300" simplePos="0" relativeHeight="251658253" behindDoc="0" locked="0" layoutInCell="1" allowOverlap="1" wp14:anchorId="051DDBB5" wp14:editId="04CC2889">
          <wp:simplePos x="0" y="0"/>
          <wp:positionH relativeFrom="column">
            <wp:posOffset>1860684</wp:posOffset>
          </wp:positionH>
          <wp:positionV relativeFrom="paragraph">
            <wp:posOffset>198755</wp:posOffset>
          </wp:positionV>
          <wp:extent cx="326390" cy="309880"/>
          <wp:effectExtent l="0" t="0" r="0" b="0"/>
          <wp:wrapNone/>
          <wp:docPr id="16" name="Picture 1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39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62D">
      <w:rPr>
        <w:noProof/>
        <w:color w:val="000000"/>
        <w:sz w:val="22"/>
        <w:szCs w:val="22"/>
      </w:rPr>
      <w:drawing>
        <wp:anchor distT="0" distB="0" distL="114300" distR="114300" simplePos="0" relativeHeight="251687970" behindDoc="0" locked="0" layoutInCell="1" allowOverlap="1" wp14:anchorId="11BE6B13" wp14:editId="0DE6B1F9">
          <wp:simplePos x="0" y="0"/>
          <wp:positionH relativeFrom="column">
            <wp:posOffset>1247775</wp:posOffset>
          </wp:positionH>
          <wp:positionV relativeFrom="paragraph">
            <wp:posOffset>199390</wp:posOffset>
          </wp:positionV>
          <wp:extent cx="466725" cy="237490"/>
          <wp:effectExtent l="0" t="0" r="3175" b="3810"/>
          <wp:wrapNone/>
          <wp:docPr id="159403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66725" cy="237490"/>
                  </a:xfrm>
                  <a:prstGeom prst="rect">
                    <a:avLst/>
                  </a:prstGeom>
                  <a:noFill/>
                  <a:ln>
                    <a:noFill/>
                  </a:ln>
                </pic:spPr>
              </pic:pic>
            </a:graphicData>
          </a:graphic>
        </wp:anchor>
      </w:drawing>
    </w:r>
    <w:r w:rsidR="00F7462D">
      <w:rPr>
        <w:noProof/>
      </w:rPr>
      <w:drawing>
        <wp:anchor distT="0" distB="0" distL="114300" distR="114300" simplePos="0" relativeHeight="251658269" behindDoc="0" locked="0" layoutInCell="1" allowOverlap="1" wp14:anchorId="31E1080B" wp14:editId="46F09B5E">
          <wp:simplePos x="0" y="0"/>
          <wp:positionH relativeFrom="column">
            <wp:posOffset>4960938</wp:posOffset>
          </wp:positionH>
          <wp:positionV relativeFrom="paragraph">
            <wp:posOffset>204470</wp:posOffset>
          </wp:positionV>
          <wp:extent cx="637540" cy="311785"/>
          <wp:effectExtent l="0" t="0" r="0" b="0"/>
          <wp:wrapNone/>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540" cy="31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730">
      <w:rPr>
        <w:noProof/>
      </w:rPr>
      <w:drawing>
        <wp:anchor distT="0" distB="0" distL="114300" distR="114300" simplePos="0" relativeHeight="251660322" behindDoc="0" locked="0" layoutInCell="1" allowOverlap="1" wp14:anchorId="1A7339B6" wp14:editId="178539F8">
          <wp:simplePos x="0" y="0"/>
          <wp:positionH relativeFrom="column">
            <wp:posOffset>5770536</wp:posOffset>
          </wp:positionH>
          <wp:positionV relativeFrom="paragraph">
            <wp:posOffset>154434</wp:posOffset>
          </wp:positionV>
          <wp:extent cx="457835" cy="285750"/>
          <wp:effectExtent l="0" t="0" r="0" b="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692B1" w14:textId="1BBB223A" w:rsidR="00E15FEB" w:rsidRPr="00E15FEB" w:rsidRDefault="00F736D6" w:rsidP="00E15FEB">
    <w:pPr>
      <w:pStyle w:val="Header"/>
      <w:spacing w:line="276" w:lineRule="auto"/>
      <w:rPr>
        <w:noProof/>
      </w:rPr>
    </w:pPr>
    <w:r>
      <w:rPr>
        <w:noProof/>
      </w:rPr>
      <w:drawing>
        <wp:anchor distT="0" distB="0" distL="114300" distR="114300" simplePos="0" relativeHeight="251658250" behindDoc="0" locked="0" layoutInCell="1" allowOverlap="1" wp14:anchorId="25AF6A97" wp14:editId="26F018B1">
          <wp:simplePos x="0" y="0"/>
          <wp:positionH relativeFrom="column">
            <wp:posOffset>2327709</wp:posOffset>
          </wp:positionH>
          <wp:positionV relativeFrom="paragraph">
            <wp:posOffset>29845</wp:posOffset>
          </wp:positionV>
          <wp:extent cx="582295" cy="294640"/>
          <wp:effectExtent l="0" t="0" r="8255" b="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t="18147" b="22853"/>
                  <a:stretch>
                    <a:fillRect/>
                  </a:stretch>
                </pic:blipFill>
                <pic:spPr bwMode="auto">
                  <a:xfrm>
                    <a:off x="0" y="0"/>
                    <a:ext cx="582295"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62D" w:rsidRPr="00E15FEB">
      <w:rPr>
        <w:noProof/>
      </w:rPr>
      <w:drawing>
        <wp:anchor distT="0" distB="0" distL="114300" distR="114300" simplePos="0" relativeHeight="251673634" behindDoc="0" locked="0" layoutInCell="1" allowOverlap="1" wp14:anchorId="222FEEBD" wp14:editId="44BFBA1D">
          <wp:simplePos x="0" y="0"/>
          <wp:positionH relativeFrom="column">
            <wp:posOffset>495618</wp:posOffset>
          </wp:positionH>
          <wp:positionV relativeFrom="paragraph">
            <wp:posOffset>29845</wp:posOffset>
          </wp:positionV>
          <wp:extent cx="638175" cy="266065"/>
          <wp:effectExtent l="0" t="0" r="9525" b="635"/>
          <wp:wrapNone/>
          <wp:docPr id="1123642965" name="Picture 21" descr="A peach with headpho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42965" name="Picture 21" descr="A peach with headphones and text&#10;&#10;AI-generated content may be incorrect."/>
                  <pic:cNvPicPr>
                    <a:picLocks noChangeAspect="1" noChangeArrowheads="1"/>
                  </pic:cNvPicPr>
                </pic:nvPicPr>
                <pic:blipFill rotWithShape="1">
                  <a:blip r:embed="rId35">
                    <a:extLst>
                      <a:ext uri="{28A0092B-C50C-407E-A947-70E740481C1C}">
                        <a14:useLocalDpi xmlns:a14="http://schemas.microsoft.com/office/drawing/2010/main" val="0"/>
                      </a:ext>
                    </a:extLst>
                  </a:blip>
                  <a:srcRect t="20402" b="22640"/>
                  <a:stretch/>
                </pic:blipFill>
                <pic:spPr bwMode="auto">
                  <a:xfrm>
                    <a:off x="0" y="0"/>
                    <a:ext cx="638175" cy="26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62D">
      <w:rPr>
        <w:noProof/>
      </w:rPr>
      <w:drawing>
        <wp:anchor distT="0" distB="0" distL="114300" distR="114300" simplePos="0" relativeHeight="251691042" behindDoc="0" locked="0" layoutInCell="1" allowOverlap="1" wp14:anchorId="0541414C" wp14:editId="5F6E3AE5">
          <wp:simplePos x="0" y="0"/>
          <wp:positionH relativeFrom="column">
            <wp:posOffset>3021330</wp:posOffset>
          </wp:positionH>
          <wp:positionV relativeFrom="paragraph">
            <wp:posOffset>8890</wp:posOffset>
          </wp:positionV>
          <wp:extent cx="368300" cy="368300"/>
          <wp:effectExtent l="0" t="0" r="0" b="0"/>
          <wp:wrapNone/>
          <wp:docPr id="303693195" name="Picture 30369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93195" name="Picture 30369319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62D">
      <w:rPr>
        <w:noProof/>
        <w14:ligatures w14:val="standardContextual"/>
      </w:rPr>
      <w:drawing>
        <wp:anchor distT="0" distB="0" distL="114300" distR="114300" simplePos="0" relativeHeight="251685922" behindDoc="0" locked="0" layoutInCell="1" allowOverlap="1" wp14:anchorId="0BFECDAB" wp14:editId="51F5D80D">
          <wp:simplePos x="0" y="0"/>
          <wp:positionH relativeFrom="column">
            <wp:posOffset>3531870</wp:posOffset>
          </wp:positionH>
          <wp:positionV relativeFrom="paragraph">
            <wp:posOffset>21590</wp:posOffset>
          </wp:positionV>
          <wp:extent cx="658495" cy="285750"/>
          <wp:effectExtent l="0" t="0" r="8255" b="0"/>
          <wp:wrapSquare wrapText="bothSides"/>
          <wp:docPr id="643196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96394"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58495" cy="285750"/>
                  </a:xfrm>
                  <a:prstGeom prst="rect">
                    <a:avLst/>
                  </a:prstGeom>
                  <a:noFill/>
                </pic:spPr>
              </pic:pic>
            </a:graphicData>
          </a:graphic>
          <wp14:sizeRelH relativeFrom="page">
            <wp14:pctWidth>0</wp14:pctWidth>
          </wp14:sizeRelH>
          <wp14:sizeRelV relativeFrom="page">
            <wp14:pctHeight>0</wp14:pctHeight>
          </wp14:sizeRelV>
        </wp:anchor>
      </w:drawing>
    </w:r>
    <w:r w:rsidR="00F7462D" w:rsidRPr="00C15011">
      <w:rPr>
        <w:rFonts w:ascii="Calibri" w:hAnsi="Calibri"/>
        <w:noProof/>
        <w:color w:val="001BA0"/>
        <w:sz w:val="20"/>
        <w:szCs w:val="20"/>
        <w:u w:color="001BA0"/>
      </w:rPr>
      <w:drawing>
        <wp:anchor distT="0" distB="0" distL="114300" distR="114300" simplePos="0" relativeHeight="251678754" behindDoc="0" locked="0" layoutInCell="1" allowOverlap="1" wp14:anchorId="2E3895B6" wp14:editId="32037233">
          <wp:simplePos x="0" y="0"/>
          <wp:positionH relativeFrom="column">
            <wp:posOffset>4262438</wp:posOffset>
          </wp:positionH>
          <wp:positionV relativeFrom="paragraph">
            <wp:posOffset>16510</wp:posOffset>
          </wp:positionV>
          <wp:extent cx="614045" cy="285750"/>
          <wp:effectExtent l="0" t="0" r="0" b="0"/>
          <wp:wrapNone/>
          <wp:docPr id="1052904048" name="Picture 29"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04048" name="Picture 29" descr="A black and orange logo&#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04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FEB">
      <w:rPr>
        <w:noProof/>
      </w:rPr>
      <w:tab/>
    </w:r>
  </w:p>
  <w:p w14:paraId="6A6B8AE1" w14:textId="2D93A034" w:rsidR="00C06360" w:rsidRDefault="000F0730" w:rsidP="00E15FEB">
    <w:pPr>
      <w:pStyle w:val="Header"/>
      <w:tabs>
        <w:tab w:val="clear" w:pos="4680"/>
      </w:tabs>
      <w:spacing w:line="276" w:lineRule="auto"/>
      <w:rPr>
        <w:noProof/>
      </w:rPr>
    </w:pPr>
    <w:r>
      <w:rPr>
        <w:noProof/>
      </w:rPr>
      <w:drawing>
        <wp:anchor distT="0" distB="0" distL="114300" distR="114300" simplePos="0" relativeHeight="251658271" behindDoc="0" locked="0" layoutInCell="1" allowOverlap="1" wp14:anchorId="7A40A8D4" wp14:editId="35DD1B82">
          <wp:simplePos x="0" y="0"/>
          <wp:positionH relativeFrom="column">
            <wp:posOffset>5935852</wp:posOffset>
          </wp:positionH>
          <wp:positionV relativeFrom="paragraph">
            <wp:posOffset>169836</wp:posOffset>
          </wp:positionV>
          <wp:extent cx="464336" cy="464336"/>
          <wp:effectExtent l="0" t="0" r="5715" b="5715"/>
          <wp:wrapNone/>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243" cy="470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BC0C4" w14:textId="13010FA8" w:rsidR="00C06360" w:rsidRPr="00B751DD" w:rsidRDefault="00F736D6">
    <w:pPr>
      <w:pStyle w:val="Header"/>
      <w:tabs>
        <w:tab w:val="clear" w:pos="4680"/>
        <w:tab w:val="clear" w:pos="9360"/>
        <w:tab w:val="left" w:pos="7381"/>
      </w:tabs>
      <w:spacing w:line="276" w:lineRule="auto"/>
      <w:rPr>
        <w:rFonts w:ascii="Calibri" w:hAnsi="Calibri"/>
        <w:noProof/>
      </w:rPr>
    </w:pPr>
    <w:r>
      <w:rPr>
        <w:noProof/>
      </w:rPr>
      <w:drawing>
        <wp:anchor distT="0" distB="0" distL="114300" distR="114300" simplePos="0" relativeHeight="251658254" behindDoc="0" locked="0" layoutInCell="1" allowOverlap="1" wp14:anchorId="219027A6" wp14:editId="0C93CBC2">
          <wp:simplePos x="0" y="0"/>
          <wp:positionH relativeFrom="column">
            <wp:posOffset>2632209</wp:posOffset>
          </wp:positionH>
          <wp:positionV relativeFrom="paragraph">
            <wp:posOffset>46356</wp:posOffset>
          </wp:positionV>
          <wp:extent cx="367599" cy="370778"/>
          <wp:effectExtent l="0" t="0" r="1270" b="0"/>
          <wp:wrapNone/>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599" cy="3707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7" behindDoc="0" locked="0" layoutInCell="1" allowOverlap="1" wp14:anchorId="65AAD24C" wp14:editId="39285AA5">
          <wp:simplePos x="0" y="0"/>
          <wp:positionH relativeFrom="margin">
            <wp:posOffset>1160939</wp:posOffset>
          </wp:positionH>
          <wp:positionV relativeFrom="paragraph">
            <wp:posOffset>159385</wp:posOffset>
          </wp:positionV>
          <wp:extent cx="361125" cy="170434"/>
          <wp:effectExtent l="0" t="0" r="0" b="0"/>
          <wp:wrapNone/>
          <wp:docPr id="37" name="Picture 37" descr="P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MA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125" cy="1704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95138" behindDoc="0" locked="0" layoutInCell="1" allowOverlap="1" wp14:anchorId="4C11ED85" wp14:editId="3942F83C">
          <wp:simplePos x="0" y="0"/>
          <wp:positionH relativeFrom="margin">
            <wp:posOffset>528320</wp:posOffset>
          </wp:positionH>
          <wp:positionV relativeFrom="margin">
            <wp:posOffset>-673894</wp:posOffset>
          </wp:positionV>
          <wp:extent cx="464185" cy="309880"/>
          <wp:effectExtent l="0" t="0" r="5715" b="0"/>
          <wp:wrapSquare wrapText="bothSides"/>
          <wp:docPr id="1851442129" name="Picture 4"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42129" name="Picture 4" descr="A blue text on a white background&#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464185" cy="309880"/>
                  </a:xfrm>
                  <a:prstGeom prst="rect">
                    <a:avLst/>
                  </a:prstGeom>
                </pic:spPr>
              </pic:pic>
            </a:graphicData>
          </a:graphic>
          <wp14:sizeRelH relativeFrom="margin">
            <wp14:pctWidth>0</wp14:pctWidth>
          </wp14:sizeRelH>
          <wp14:sizeRelV relativeFrom="margin">
            <wp14:pctHeight>0</wp14:pctHeight>
          </wp14:sizeRelV>
        </wp:anchor>
      </w:drawing>
    </w:r>
    <w:r w:rsidRPr="00C15011">
      <w:rPr>
        <w:noProof/>
      </w:rPr>
      <w:drawing>
        <wp:anchor distT="0" distB="0" distL="114300" distR="114300" simplePos="0" relativeHeight="251679778" behindDoc="0" locked="0" layoutInCell="1" allowOverlap="1" wp14:anchorId="302CADFF" wp14:editId="630A5774">
          <wp:simplePos x="0" y="0"/>
          <wp:positionH relativeFrom="column">
            <wp:posOffset>1754464</wp:posOffset>
          </wp:positionH>
          <wp:positionV relativeFrom="paragraph">
            <wp:posOffset>161925</wp:posOffset>
          </wp:positionV>
          <wp:extent cx="744855" cy="186690"/>
          <wp:effectExtent l="0" t="0" r="0" b="3810"/>
          <wp:wrapNone/>
          <wp:docPr id="1500478949" name="Picture 3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78949" name="Picture 31" descr="A black background with a black squar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4855" cy="18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6F5FC500" wp14:editId="4191EBE6">
          <wp:simplePos x="0" y="0"/>
          <wp:positionH relativeFrom="column">
            <wp:posOffset>5367221</wp:posOffset>
          </wp:positionH>
          <wp:positionV relativeFrom="paragraph">
            <wp:posOffset>84455</wp:posOffset>
          </wp:positionV>
          <wp:extent cx="443865" cy="297438"/>
          <wp:effectExtent l="0" t="0" r="635" b="0"/>
          <wp:wrapNone/>
          <wp:docPr id="2" name="Picture 2" descr="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ER"/>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43865" cy="2974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0" locked="0" layoutInCell="1" allowOverlap="1" wp14:anchorId="7E73296E" wp14:editId="36B73C90">
          <wp:simplePos x="0" y="0"/>
          <wp:positionH relativeFrom="column">
            <wp:posOffset>4611432</wp:posOffset>
          </wp:positionH>
          <wp:positionV relativeFrom="paragraph">
            <wp:posOffset>161925</wp:posOffset>
          </wp:positionV>
          <wp:extent cx="639445" cy="172085"/>
          <wp:effectExtent l="0" t="0" r="8255" b="0"/>
          <wp:wrapNone/>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L.PNG"/>
                  <pic:cNvPicPr/>
                </pic:nvPicPr>
                <pic:blipFill>
                  <a:blip r:embed="rId46">
                    <a:extLst>
                      <a:ext uri="{28A0092B-C50C-407E-A947-70E740481C1C}">
                        <a14:useLocalDpi xmlns:a14="http://schemas.microsoft.com/office/drawing/2010/main" val="0"/>
                      </a:ext>
                    </a:extLst>
                  </a:blip>
                  <a:stretch>
                    <a:fillRect/>
                  </a:stretch>
                </pic:blipFill>
                <pic:spPr>
                  <a:xfrm>
                    <a:off x="0" y="0"/>
                    <a:ext cx="639445" cy="172085"/>
                  </a:xfrm>
                  <a:prstGeom prst="rect">
                    <a:avLst/>
                  </a:prstGeom>
                </pic:spPr>
              </pic:pic>
            </a:graphicData>
          </a:graphic>
        </wp:anchor>
      </w:drawing>
    </w:r>
    <w:r>
      <w:rPr>
        <w:noProof/>
      </w:rPr>
      <w:drawing>
        <wp:anchor distT="0" distB="0" distL="114300" distR="114300" simplePos="0" relativeHeight="251658274" behindDoc="0" locked="0" layoutInCell="1" allowOverlap="1" wp14:anchorId="393201F8" wp14:editId="5C939E12">
          <wp:simplePos x="0" y="0"/>
          <wp:positionH relativeFrom="column">
            <wp:posOffset>3903468</wp:posOffset>
          </wp:positionH>
          <wp:positionV relativeFrom="paragraph">
            <wp:posOffset>203835</wp:posOffset>
          </wp:positionV>
          <wp:extent cx="604434" cy="129598"/>
          <wp:effectExtent l="0" t="0" r="5715" b="0"/>
          <wp:wrapNone/>
          <wp:docPr id="2041297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97919" name="Picture 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04434" cy="129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38D">
      <w:rPr>
        <w:rFonts w:ascii="Calibri" w:hAnsi="Calibri"/>
        <w:noProof/>
      </w:rPr>
      <w:drawing>
        <wp:anchor distT="0" distB="0" distL="114300" distR="114300" simplePos="0" relativeHeight="251658249" behindDoc="1" locked="0" layoutInCell="1" allowOverlap="1" wp14:anchorId="47E8876D" wp14:editId="1A28549C">
          <wp:simplePos x="0" y="0"/>
          <wp:positionH relativeFrom="column">
            <wp:posOffset>3102651</wp:posOffset>
          </wp:positionH>
          <wp:positionV relativeFrom="paragraph">
            <wp:posOffset>100330</wp:posOffset>
          </wp:positionV>
          <wp:extent cx="708025" cy="281940"/>
          <wp:effectExtent l="0" t="0" r="0" b="3810"/>
          <wp:wrapNone/>
          <wp:docPr id="11" name="Picture 11" descr="/Users/rose.connelly/Desktop/_Work/Logos/S/SAG/SAG-AFTRA_Logo_Horz_gscale_K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ose.connelly/Desktop/_Work/Logos/S/SAG/SAG-AFTRA_Logo_Horz_gscale_K_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8025"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50A">
      <w:rPr>
        <w:noProof/>
      </w:rPr>
      <w:t xml:space="preserve"> </w:t>
    </w:r>
    <w:r>
      <w:rPr>
        <w:noProof/>
      </w:rPr>
      <w:t xml:space="preserve">              </w:t>
    </w:r>
    <w:r w:rsidR="0052750A">
      <w:rPr>
        <w:rFonts w:ascii="Calibri" w:hAnsi="Calibri"/>
        <w:noProof/>
      </w:rPr>
      <w:tab/>
    </w:r>
  </w:p>
  <w:p w14:paraId="62B3D55B" w14:textId="2F0C64A3" w:rsidR="00E15FEB" w:rsidRPr="00E15FEB" w:rsidRDefault="00E15FEB" w:rsidP="00F736D6">
    <w:pPr>
      <w:pStyle w:val="Header"/>
      <w:tabs>
        <w:tab w:val="left" w:pos="7381"/>
      </w:tabs>
      <w:spacing w:line="276" w:lineRule="auto"/>
      <w:ind w:firstLine="720"/>
    </w:pPr>
  </w:p>
  <w:p w14:paraId="4BD43F15" w14:textId="142483AA" w:rsidR="00C15011" w:rsidRPr="00C15011" w:rsidRDefault="0052750A" w:rsidP="00C15011">
    <w:pPr>
      <w:pStyle w:val="Header"/>
      <w:rPr>
        <w:rFonts w:ascii="Calibri" w:hAnsi="Calibri"/>
        <w:color w:val="001BA0"/>
        <w:sz w:val="20"/>
        <w:szCs w:val="20"/>
        <w:u w:color="001BA0"/>
      </w:rPr>
    </w:pPr>
    <w:r>
      <w:tab/>
    </w:r>
    <w:r w:rsidRPr="00BF038D">
      <w:rPr>
        <w:rFonts w:ascii="Calibri" w:hAnsi="Calibri"/>
        <w:color w:val="001BA0"/>
        <w:sz w:val="20"/>
        <w:szCs w:val="20"/>
        <w:u w:color="001BA0"/>
      </w:rPr>
      <w:t xml:space="preserve"> </w:t>
    </w:r>
    <w:r>
      <w:rPr>
        <w:rFonts w:ascii="Calibri" w:hAnsi="Calibri"/>
        <w:color w:val="001BA0"/>
        <w:sz w:val="20"/>
        <w:szCs w:val="20"/>
        <w:u w:color="001BA0"/>
      </w:rPr>
      <w:t xml:space="preserve">     </w:t>
    </w:r>
  </w:p>
  <w:p w14:paraId="2175B319" w14:textId="48FC0665" w:rsidR="006C40D8" w:rsidRDefault="006C4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A964F3"/>
    <w:multiLevelType w:val="multilevel"/>
    <w:tmpl w:val="F1D2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43086A"/>
    <w:multiLevelType w:val="hybridMultilevel"/>
    <w:tmpl w:val="106A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B3536B"/>
    <w:multiLevelType w:val="hybridMultilevel"/>
    <w:tmpl w:val="19EE1E6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36E12570"/>
    <w:multiLevelType w:val="hybridMultilevel"/>
    <w:tmpl w:val="D6AE5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54D5EE7"/>
    <w:multiLevelType w:val="multilevel"/>
    <w:tmpl w:val="27C05BE6"/>
    <w:lvl w:ilvl="0">
      <w:start w:val="5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18722D"/>
    <w:multiLevelType w:val="hybridMultilevel"/>
    <w:tmpl w:val="EDF465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799A5AC9"/>
    <w:multiLevelType w:val="multilevel"/>
    <w:tmpl w:val="2E2C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1800789">
    <w:abstractNumId w:val="1"/>
  </w:num>
  <w:num w:numId="2" w16cid:durableId="206838778">
    <w:abstractNumId w:val="0"/>
  </w:num>
  <w:num w:numId="3" w16cid:durableId="2087065453">
    <w:abstractNumId w:val="6"/>
  </w:num>
  <w:num w:numId="4" w16cid:durableId="671029863">
    <w:abstractNumId w:val="3"/>
  </w:num>
  <w:num w:numId="5" w16cid:durableId="765153196">
    <w:abstractNumId w:val="5"/>
  </w:num>
  <w:num w:numId="6" w16cid:durableId="1121798927">
    <w:abstractNumId w:val="2"/>
  </w:num>
  <w:num w:numId="7" w16cid:durableId="184102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95B"/>
    <w:rsid w:val="0000088C"/>
    <w:rsid w:val="000015A5"/>
    <w:rsid w:val="000030EC"/>
    <w:rsid w:val="00003646"/>
    <w:rsid w:val="0000410D"/>
    <w:rsid w:val="00004C58"/>
    <w:rsid w:val="000056AB"/>
    <w:rsid w:val="00005824"/>
    <w:rsid w:val="00005A50"/>
    <w:rsid w:val="00005B65"/>
    <w:rsid w:val="00005F3C"/>
    <w:rsid w:val="0000780E"/>
    <w:rsid w:val="00010501"/>
    <w:rsid w:val="0001242D"/>
    <w:rsid w:val="00013273"/>
    <w:rsid w:val="00014519"/>
    <w:rsid w:val="00016796"/>
    <w:rsid w:val="000171E6"/>
    <w:rsid w:val="00020C52"/>
    <w:rsid w:val="000228EB"/>
    <w:rsid w:val="0002391B"/>
    <w:rsid w:val="00024BE5"/>
    <w:rsid w:val="00025413"/>
    <w:rsid w:val="00026B52"/>
    <w:rsid w:val="00026C88"/>
    <w:rsid w:val="00027849"/>
    <w:rsid w:val="000327AB"/>
    <w:rsid w:val="00033286"/>
    <w:rsid w:val="00033CD8"/>
    <w:rsid w:val="00034518"/>
    <w:rsid w:val="00035BFD"/>
    <w:rsid w:val="00036801"/>
    <w:rsid w:val="00037CFE"/>
    <w:rsid w:val="00040EB8"/>
    <w:rsid w:val="0004157F"/>
    <w:rsid w:val="000416CA"/>
    <w:rsid w:val="00042B11"/>
    <w:rsid w:val="000437DC"/>
    <w:rsid w:val="00043CD4"/>
    <w:rsid w:val="0004437A"/>
    <w:rsid w:val="00047598"/>
    <w:rsid w:val="00050463"/>
    <w:rsid w:val="0005116C"/>
    <w:rsid w:val="00051C22"/>
    <w:rsid w:val="00052254"/>
    <w:rsid w:val="000566B0"/>
    <w:rsid w:val="000606F8"/>
    <w:rsid w:val="00060D18"/>
    <w:rsid w:val="00061308"/>
    <w:rsid w:val="00062804"/>
    <w:rsid w:val="00062C8B"/>
    <w:rsid w:val="00065690"/>
    <w:rsid w:val="00065BCD"/>
    <w:rsid w:val="00066212"/>
    <w:rsid w:val="00070E58"/>
    <w:rsid w:val="00071B27"/>
    <w:rsid w:val="00072A6C"/>
    <w:rsid w:val="00075E5E"/>
    <w:rsid w:val="000761D5"/>
    <w:rsid w:val="00076487"/>
    <w:rsid w:val="00076985"/>
    <w:rsid w:val="00076A3E"/>
    <w:rsid w:val="00077092"/>
    <w:rsid w:val="000778B5"/>
    <w:rsid w:val="00077D00"/>
    <w:rsid w:val="00080C2F"/>
    <w:rsid w:val="00081BE1"/>
    <w:rsid w:val="00082D5E"/>
    <w:rsid w:val="000834B8"/>
    <w:rsid w:val="00084F80"/>
    <w:rsid w:val="000850D2"/>
    <w:rsid w:val="00085629"/>
    <w:rsid w:val="000861C7"/>
    <w:rsid w:val="000872F5"/>
    <w:rsid w:val="00090036"/>
    <w:rsid w:val="0009201D"/>
    <w:rsid w:val="000927A4"/>
    <w:rsid w:val="00092A31"/>
    <w:rsid w:val="00092F10"/>
    <w:rsid w:val="00095D27"/>
    <w:rsid w:val="000969DE"/>
    <w:rsid w:val="00096C90"/>
    <w:rsid w:val="00097AF4"/>
    <w:rsid w:val="000A26E1"/>
    <w:rsid w:val="000A28C5"/>
    <w:rsid w:val="000A2968"/>
    <w:rsid w:val="000A3461"/>
    <w:rsid w:val="000A3F35"/>
    <w:rsid w:val="000A74B8"/>
    <w:rsid w:val="000B0867"/>
    <w:rsid w:val="000B0FCB"/>
    <w:rsid w:val="000B1166"/>
    <w:rsid w:val="000B18AE"/>
    <w:rsid w:val="000B2AC3"/>
    <w:rsid w:val="000B6522"/>
    <w:rsid w:val="000B65EC"/>
    <w:rsid w:val="000B7291"/>
    <w:rsid w:val="000B7536"/>
    <w:rsid w:val="000C3194"/>
    <w:rsid w:val="000C36D6"/>
    <w:rsid w:val="000C3838"/>
    <w:rsid w:val="000C5775"/>
    <w:rsid w:val="000C599E"/>
    <w:rsid w:val="000C5A9D"/>
    <w:rsid w:val="000D0B23"/>
    <w:rsid w:val="000D102B"/>
    <w:rsid w:val="000D26EE"/>
    <w:rsid w:val="000D37CB"/>
    <w:rsid w:val="000D47CD"/>
    <w:rsid w:val="000D4E90"/>
    <w:rsid w:val="000D5CC1"/>
    <w:rsid w:val="000D690F"/>
    <w:rsid w:val="000D782B"/>
    <w:rsid w:val="000D7F34"/>
    <w:rsid w:val="000E2F85"/>
    <w:rsid w:val="000E5E05"/>
    <w:rsid w:val="000F0558"/>
    <w:rsid w:val="000F0730"/>
    <w:rsid w:val="000F150F"/>
    <w:rsid w:val="000F2955"/>
    <w:rsid w:val="000F2BAE"/>
    <w:rsid w:val="000F2C83"/>
    <w:rsid w:val="000F698E"/>
    <w:rsid w:val="000F73E1"/>
    <w:rsid w:val="0010092B"/>
    <w:rsid w:val="0010116F"/>
    <w:rsid w:val="0010171A"/>
    <w:rsid w:val="00103142"/>
    <w:rsid w:val="00105663"/>
    <w:rsid w:val="00106C1E"/>
    <w:rsid w:val="0011002D"/>
    <w:rsid w:val="00111E7C"/>
    <w:rsid w:val="001144E0"/>
    <w:rsid w:val="0011517E"/>
    <w:rsid w:val="00116790"/>
    <w:rsid w:val="00116A59"/>
    <w:rsid w:val="00116E4E"/>
    <w:rsid w:val="0012093F"/>
    <w:rsid w:val="00121461"/>
    <w:rsid w:val="0012215A"/>
    <w:rsid w:val="00122A2C"/>
    <w:rsid w:val="00122B8F"/>
    <w:rsid w:val="00122BC6"/>
    <w:rsid w:val="001238EB"/>
    <w:rsid w:val="001270C9"/>
    <w:rsid w:val="00130503"/>
    <w:rsid w:val="00130B13"/>
    <w:rsid w:val="00130CD1"/>
    <w:rsid w:val="00131719"/>
    <w:rsid w:val="0013468A"/>
    <w:rsid w:val="00135DE3"/>
    <w:rsid w:val="001363A9"/>
    <w:rsid w:val="001367D5"/>
    <w:rsid w:val="00137AA9"/>
    <w:rsid w:val="001408C3"/>
    <w:rsid w:val="00141582"/>
    <w:rsid w:val="00143466"/>
    <w:rsid w:val="00146624"/>
    <w:rsid w:val="0014703A"/>
    <w:rsid w:val="00151429"/>
    <w:rsid w:val="00151F54"/>
    <w:rsid w:val="00152EE0"/>
    <w:rsid w:val="00154D25"/>
    <w:rsid w:val="00154FCA"/>
    <w:rsid w:val="00155F96"/>
    <w:rsid w:val="001573D5"/>
    <w:rsid w:val="00157951"/>
    <w:rsid w:val="00160295"/>
    <w:rsid w:val="001679DC"/>
    <w:rsid w:val="00170092"/>
    <w:rsid w:val="00170261"/>
    <w:rsid w:val="00170670"/>
    <w:rsid w:val="00171533"/>
    <w:rsid w:val="001716C9"/>
    <w:rsid w:val="00173AA5"/>
    <w:rsid w:val="0017542D"/>
    <w:rsid w:val="0017568C"/>
    <w:rsid w:val="00175EA6"/>
    <w:rsid w:val="00177987"/>
    <w:rsid w:val="001805E3"/>
    <w:rsid w:val="00180B62"/>
    <w:rsid w:val="00180D00"/>
    <w:rsid w:val="0018266F"/>
    <w:rsid w:val="001845C6"/>
    <w:rsid w:val="00187AEF"/>
    <w:rsid w:val="00190147"/>
    <w:rsid w:val="001911EA"/>
    <w:rsid w:val="00192442"/>
    <w:rsid w:val="00196DA1"/>
    <w:rsid w:val="0019715E"/>
    <w:rsid w:val="001975D9"/>
    <w:rsid w:val="00197A02"/>
    <w:rsid w:val="001A11A9"/>
    <w:rsid w:val="001A1D8F"/>
    <w:rsid w:val="001A22B7"/>
    <w:rsid w:val="001A26DF"/>
    <w:rsid w:val="001A2768"/>
    <w:rsid w:val="001A2C79"/>
    <w:rsid w:val="001A3BC9"/>
    <w:rsid w:val="001A46C5"/>
    <w:rsid w:val="001A4BA2"/>
    <w:rsid w:val="001B01E4"/>
    <w:rsid w:val="001B188D"/>
    <w:rsid w:val="001B2D40"/>
    <w:rsid w:val="001B37B9"/>
    <w:rsid w:val="001B406E"/>
    <w:rsid w:val="001B4953"/>
    <w:rsid w:val="001B495B"/>
    <w:rsid w:val="001B5853"/>
    <w:rsid w:val="001B592C"/>
    <w:rsid w:val="001C0919"/>
    <w:rsid w:val="001C18BD"/>
    <w:rsid w:val="001C1C12"/>
    <w:rsid w:val="001C3189"/>
    <w:rsid w:val="001C441B"/>
    <w:rsid w:val="001C497A"/>
    <w:rsid w:val="001C4D31"/>
    <w:rsid w:val="001C6665"/>
    <w:rsid w:val="001C7522"/>
    <w:rsid w:val="001D1B49"/>
    <w:rsid w:val="001D1E60"/>
    <w:rsid w:val="001D3B6A"/>
    <w:rsid w:val="001D5111"/>
    <w:rsid w:val="001E2538"/>
    <w:rsid w:val="001E2C3A"/>
    <w:rsid w:val="001E3FC8"/>
    <w:rsid w:val="001E4079"/>
    <w:rsid w:val="001F008D"/>
    <w:rsid w:val="001F0FC8"/>
    <w:rsid w:val="001F1312"/>
    <w:rsid w:val="001F220A"/>
    <w:rsid w:val="001F2259"/>
    <w:rsid w:val="001F2FD2"/>
    <w:rsid w:val="001F3F0A"/>
    <w:rsid w:val="001F6525"/>
    <w:rsid w:val="001F79D1"/>
    <w:rsid w:val="002006EE"/>
    <w:rsid w:val="0020086C"/>
    <w:rsid w:val="00201115"/>
    <w:rsid w:val="00201E2E"/>
    <w:rsid w:val="0020440F"/>
    <w:rsid w:val="00205672"/>
    <w:rsid w:val="00205AC3"/>
    <w:rsid w:val="002076A8"/>
    <w:rsid w:val="00212C0E"/>
    <w:rsid w:val="00213E13"/>
    <w:rsid w:val="0021479D"/>
    <w:rsid w:val="0021535A"/>
    <w:rsid w:val="00215A66"/>
    <w:rsid w:val="00220788"/>
    <w:rsid w:val="00221689"/>
    <w:rsid w:val="00221910"/>
    <w:rsid w:val="00221D72"/>
    <w:rsid w:val="0022230E"/>
    <w:rsid w:val="00222C5D"/>
    <w:rsid w:val="00223BAD"/>
    <w:rsid w:val="00223FC0"/>
    <w:rsid w:val="00225BDC"/>
    <w:rsid w:val="002263A7"/>
    <w:rsid w:val="002300AD"/>
    <w:rsid w:val="0023198E"/>
    <w:rsid w:val="00232A1C"/>
    <w:rsid w:val="00235FFC"/>
    <w:rsid w:val="00237BA3"/>
    <w:rsid w:val="002404EC"/>
    <w:rsid w:val="002431C1"/>
    <w:rsid w:val="0024502A"/>
    <w:rsid w:val="00246398"/>
    <w:rsid w:val="00250800"/>
    <w:rsid w:val="0025106A"/>
    <w:rsid w:val="0025111D"/>
    <w:rsid w:val="00252570"/>
    <w:rsid w:val="0025299C"/>
    <w:rsid w:val="00253536"/>
    <w:rsid w:val="002545CA"/>
    <w:rsid w:val="00254B8F"/>
    <w:rsid w:val="00256489"/>
    <w:rsid w:val="00256A38"/>
    <w:rsid w:val="002575ED"/>
    <w:rsid w:val="00260CE3"/>
    <w:rsid w:val="00261CEC"/>
    <w:rsid w:val="002659A2"/>
    <w:rsid w:val="002674FE"/>
    <w:rsid w:val="0026780F"/>
    <w:rsid w:val="0027112A"/>
    <w:rsid w:val="00272126"/>
    <w:rsid w:val="00272A81"/>
    <w:rsid w:val="00274991"/>
    <w:rsid w:val="002768DB"/>
    <w:rsid w:val="00277987"/>
    <w:rsid w:val="00277DE9"/>
    <w:rsid w:val="00280994"/>
    <w:rsid w:val="00280E97"/>
    <w:rsid w:val="0028111A"/>
    <w:rsid w:val="00283800"/>
    <w:rsid w:val="00284743"/>
    <w:rsid w:val="00287CF0"/>
    <w:rsid w:val="002900D3"/>
    <w:rsid w:val="00290123"/>
    <w:rsid w:val="00293114"/>
    <w:rsid w:val="00294EA1"/>
    <w:rsid w:val="00294FBB"/>
    <w:rsid w:val="00295BDD"/>
    <w:rsid w:val="00296AF6"/>
    <w:rsid w:val="002A0A47"/>
    <w:rsid w:val="002A4FB8"/>
    <w:rsid w:val="002A7777"/>
    <w:rsid w:val="002B127E"/>
    <w:rsid w:val="002B1BFF"/>
    <w:rsid w:val="002B462E"/>
    <w:rsid w:val="002B47DB"/>
    <w:rsid w:val="002B66A7"/>
    <w:rsid w:val="002B7D6C"/>
    <w:rsid w:val="002C2404"/>
    <w:rsid w:val="002C2B50"/>
    <w:rsid w:val="002C524F"/>
    <w:rsid w:val="002C656A"/>
    <w:rsid w:val="002D1E95"/>
    <w:rsid w:val="002D3317"/>
    <w:rsid w:val="002D39A0"/>
    <w:rsid w:val="002D452E"/>
    <w:rsid w:val="002D5D57"/>
    <w:rsid w:val="002D7658"/>
    <w:rsid w:val="002E23DB"/>
    <w:rsid w:val="002E343B"/>
    <w:rsid w:val="002E3834"/>
    <w:rsid w:val="002E5464"/>
    <w:rsid w:val="002E7007"/>
    <w:rsid w:val="002F0972"/>
    <w:rsid w:val="002F0F3F"/>
    <w:rsid w:val="002F1198"/>
    <w:rsid w:val="002F191C"/>
    <w:rsid w:val="002F3A28"/>
    <w:rsid w:val="002F4173"/>
    <w:rsid w:val="002F5B15"/>
    <w:rsid w:val="002F5DD8"/>
    <w:rsid w:val="002F75B2"/>
    <w:rsid w:val="0030038A"/>
    <w:rsid w:val="00300933"/>
    <w:rsid w:val="003009BF"/>
    <w:rsid w:val="00303A36"/>
    <w:rsid w:val="003042B7"/>
    <w:rsid w:val="003043C0"/>
    <w:rsid w:val="00304723"/>
    <w:rsid w:val="00304BF5"/>
    <w:rsid w:val="00305612"/>
    <w:rsid w:val="0030784D"/>
    <w:rsid w:val="00311666"/>
    <w:rsid w:val="00312142"/>
    <w:rsid w:val="0031327D"/>
    <w:rsid w:val="003145CE"/>
    <w:rsid w:val="003158EF"/>
    <w:rsid w:val="00315CA9"/>
    <w:rsid w:val="003165A0"/>
    <w:rsid w:val="00321273"/>
    <w:rsid w:val="003219C7"/>
    <w:rsid w:val="00324444"/>
    <w:rsid w:val="003267A1"/>
    <w:rsid w:val="00327AE8"/>
    <w:rsid w:val="003321B0"/>
    <w:rsid w:val="003324A2"/>
    <w:rsid w:val="00332B5E"/>
    <w:rsid w:val="00332B64"/>
    <w:rsid w:val="00337C9A"/>
    <w:rsid w:val="0034344B"/>
    <w:rsid w:val="00343D2D"/>
    <w:rsid w:val="0034464A"/>
    <w:rsid w:val="00345239"/>
    <w:rsid w:val="00345A1E"/>
    <w:rsid w:val="00345A85"/>
    <w:rsid w:val="003467FC"/>
    <w:rsid w:val="00347B68"/>
    <w:rsid w:val="00351746"/>
    <w:rsid w:val="0035203D"/>
    <w:rsid w:val="00352D68"/>
    <w:rsid w:val="00353C48"/>
    <w:rsid w:val="003543CE"/>
    <w:rsid w:val="00355207"/>
    <w:rsid w:val="0035586F"/>
    <w:rsid w:val="0035789B"/>
    <w:rsid w:val="00357D32"/>
    <w:rsid w:val="00361BC4"/>
    <w:rsid w:val="003626C8"/>
    <w:rsid w:val="00362DEA"/>
    <w:rsid w:val="00363899"/>
    <w:rsid w:val="0036453E"/>
    <w:rsid w:val="003666A9"/>
    <w:rsid w:val="00367861"/>
    <w:rsid w:val="003701C9"/>
    <w:rsid w:val="00370BF9"/>
    <w:rsid w:val="00371690"/>
    <w:rsid w:val="00372169"/>
    <w:rsid w:val="00376837"/>
    <w:rsid w:val="0037723E"/>
    <w:rsid w:val="003850DB"/>
    <w:rsid w:val="003851A5"/>
    <w:rsid w:val="00387336"/>
    <w:rsid w:val="003879BA"/>
    <w:rsid w:val="003900B6"/>
    <w:rsid w:val="00390570"/>
    <w:rsid w:val="00393C37"/>
    <w:rsid w:val="00395ABF"/>
    <w:rsid w:val="003977AB"/>
    <w:rsid w:val="003A27CA"/>
    <w:rsid w:val="003A477E"/>
    <w:rsid w:val="003A5857"/>
    <w:rsid w:val="003A5C5B"/>
    <w:rsid w:val="003A61E5"/>
    <w:rsid w:val="003A7B98"/>
    <w:rsid w:val="003B0011"/>
    <w:rsid w:val="003B044C"/>
    <w:rsid w:val="003B0602"/>
    <w:rsid w:val="003B085E"/>
    <w:rsid w:val="003B3395"/>
    <w:rsid w:val="003B5045"/>
    <w:rsid w:val="003B5AC8"/>
    <w:rsid w:val="003B6987"/>
    <w:rsid w:val="003B7781"/>
    <w:rsid w:val="003B7E83"/>
    <w:rsid w:val="003C3DA8"/>
    <w:rsid w:val="003D04A0"/>
    <w:rsid w:val="003D0FC2"/>
    <w:rsid w:val="003D3508"/>
    <w:rsid w:val="003D354F"/>
    <w:rsid w:val="003D472E"/>
    <w:rsid w:val="003D4BC6"/>
    <w:rsid w:val="003D4F04"/>
    <w:rsid w:val="003D72A6"/>
    <w:rsid w:val="003D7A9B"/>
    <w:rsid w:val="003E08B4"/>
    <w:rsid w:val="003E2625"/>
    <w:rsid w:val="003E35B7"/>
    <w:rsid w:val="003E6A54"/>
    <w:rsid w:val="003E6F52"/>
    <w:rsid w:val="003E72BD"/>
    <w:rsid w:val="003F2259"/>
    <w:rsid w:val="003F2341"/>
    <w:rsid w:val="003F5EA2"/>
    <w:rsid w:val="003F6E1D"/>
    <w:rsid w:val="003F6F9C"/>
    <w:rsid w:val="003F70F9"/>
    <w:rsid w:val="00400BEF"/>
    <w:rsid w:val="004014FB"/>
    <w:rsid w:val="00402C73"/>
    <w:rsid w:val="00403055"/>
    <w:rsid w:val="004053B6"/>
    <w:rsid w:val="004059C4"/>
    <w:rsid w:val="00407F29"/>
    <w:rsid w:val="004105B6"/>
    <w:rsid w:val="0041090F"/>
    <w:rsid w:val="00411C18"/>
    <w:rsid w:val="004120F1"/>
    <w:rsid w:val="00415F8E"/>
    <w:rsid w:val="00420E4B"/>
    <w:rsid w:val="00421D03"/>
    <w:rsid w:val="00424811"/>
    <w:rsid w:val="0042506A"/>
    <w:rsid w:val="00426EBD"/>
    <w:rsid w:val="00426F4D"/>
    <w:rsid w:val="004345AA"/>
    <w:rsid w:val="00434F4E"/>
    <w:rsid w:val="00437A31"/>
    <w:rsid w:val="00441869"/>
    <w:rsid w:val="00445645"/>
    <w:rsid w:val="00446168"/>
    <w:rsid w:val="00450B02"/>
    <w:rsid w:val="004538BD"/>
    <w:rsid w:val="00453EC9"/>
    <w:rsid w:val="004553B3"/>
    <w:rsid w:val="0045544B"/>
    <w:rsid w:val="004556C7"/>
    <w:rsid w:val="00455E3F"/>
    <w:rsid w:val="004566DF"/>
    <w:rsid w:val="00465385"/>
    <w:rsid w:val="00466A76"/>
    <w:rsid w:val="004671AB"/>
    <w:rsid w:val="00473839"/>
    <w:rsid w:val="00475662"/>
    <w:rsid w:val="004778FD"/>
    <w:rsid w:val="00484ACB"/>
    <w:rsid w:val="004872D7"/>
    <w:rsid w:val="00487A34"/>
    <w:rsid w:val="0049075F"/>
    <w:rsid w:val="0049100C"/>
    <w:rsid w:val="00491C18"/>
    <w:rsid w:val="004927F4"/>
    <w:rsid w:val="00492D5C"/>
    <w:rsid w:val="004931F5"/>
    <w:rsid w:val="0049600D"/>
    <w:rsid w:val="00496BD9"/>
    <w:rsid w:val="004A1962"/>
    <w:rsid w:val="004A1A62"/>
    <w:rsid w:val="004A1C1A"/>
    <w:rsid w:val="004A35DE"/>
    <w:rsid w:val="004A5219"/>
    <w:rsid w:val="004A61A8"/>
    <w:rsid w:val="004A6E3E"/>
    <w:rsid w:val="004A7738"/>
    <w:rsid w:val="004A773B"/>
    <w:rsid w:val="004A7D60"/>
    <w:rsid w:val="004B154B"/>
    <w:rsid w:val="004B23A2"/>
    <w:rsid w:val="004B2D49"/>
    <w:rsid w:val="004B4D82"/>
    <w:rsid w:val="004B4EB7"/>
    <w:rsid w:val="004B55EF"/>
    <w:rsid w:val="004B664C"/>
    <w:rsid w:val="004B66F3"/>
    <w:rsid w:val="004C331B"/>
    <w:rsid w:val="004C5852"/>
    <w:rsid w:val="004C6439"/>
    <w:rsid w:val="004D1151"/>
    <w:rsid w:val="004D1197"/>
    <w:rsid w:val="004D140A"/>
    <w:rsid w:val="004D2230"/>
    <w:rsid w:val="004D413F"/>
    <w:rsid w:val="004E0B03"/>
    <w:rsid w:val="004E1465"/>
    <w:rsid w:val="004E167F"/>
    <w:rsid w:val="004E232C"/>
    <w:rsid w:val="004E71DD"/>
    <w:rsid w:val="004F23D3"/>
    <w:rsid w:val="004F2769"/>
    <w:rsid w:val="004F2FF5"/>
    <w:rsid w:val="004F3E4D"/>
    <w:rsid w:val="004F751A"/>
    <w:rsid w:val="00501E6C"/>
    <w:rsid w:val="00502158"/>
    <w:rsid w:val="005040E6"/>
    <w:rsid w:val="005048AC"/>
    <w:rsid w:val="00505A46"/>
    <w:rsid w:val="00506E6C"/>
    <w:rsid w:val="005079D7"/>
    <w:rsid w:val="00507DA0"/>
    <w:rsid w:val="00507F48"/>
    <w:rsid w:val="00512294"/>
    <w:rsid w:val="00512334"/>
    <w:rsid w:val="005133B6"/>
    <w:rsid w:val="005148C1"/>
    <w:rsid w:val="005157BF"/>
    <w:rsid w:val="00515BE9"/>
    <w:rsid w:val="00520604"/>
    <w:rsid w:val="0052064E"/>
    <w:rsid w:val="005215D5"/>
    <w:rsid w:val="00523731"/>
    <w:rsid w:val="00526D4D"/>
    <w:rsid w:val="0052750A"/>
    <w:rsid w:val="00527EA4"/>
    <w:rsid w:val="00530D3F"/>
    <w:rsid w:val="005311A9"/>
    <w:rsid w:val="0053186E"/>
    <w:rsid w:val="00533165"/>
    <w:rsid w:val="0053410C"/>
    <w:rsid w:val="005353F8"/>
    <w:rsid w:val="0053589A"/>
    <w:rsid w:val="00535ACC"/>
    <w:rsid w:val="00535E0B"/>
    <w:rsid w:val="005402EF"/>
    <w:rsid w:val="00540F3F"/>
    <w:rsid w:val="00541190"/>
    <w:rsid w:val="00544D58"/>
    <w:rsid w:val="005456FF"/>
    <w:rsid w:val="00546548"/>
    <w:rsid w:val="0054675F"/>
    <w:rsid w:val="00547872"/>
    <w:rsid w:val="00547DBB"/>
    <w:rsid w:val="00550771"/>
    <w:rsid w:val="0055227E"/>
    <w:rsid w:val="00552821"/>
    <w:rsid w:val="0055381C"/>
    <w:rsid w:val="00560730"/>
    <w:rsid w:val="00561215"/>
    <w:rsid w:val="0056603D"/>
    <w:rsid w:val="005700E3"/>
    <w:rsid w:val="0057060A"/>
    <w:rsid w:val="0057287B"/>
    <w:rsid w:val="00572F2E"/>
    <w:rsid w:val="00573811"/>
    <w:rsid w:val="00581DAA"/>
    <w:rsid w:val="00583478"/>
    <w:rsid w:val="00585AF9"/>
    <w:rsid w:val="005879CB"/>
    <w:rsid w:val="0059002B"/>
    <w:rsid w:val="005907F7"/>
    <w:rsid w:val="005956E0"/>
    <w:rsid w:val="00597610"/>
    <w:rsid w:val="00597E0E"/>
    <w:rsid w:val="005A2E91"/>
    <w:rsid w:val="005A32F2"/>
    <w:rsid w:val="005A49D4"/>
    <w:rsid w:val="005A502A"/>
    <w:rsid w:val="005A51B7"/>
    <w:rsid w:val="005A5544"/>
    <w:rsid w:val="005A7AFE"/>
    <w:rsid w:val="005B3E5C"/>
    <w:rsid w:val="005B529D"/>
    <w:rsid w:val="005B5EE4"/>
    <w:rsid w:val="005B6C4A"/>
    <w:rsid w:val="005B71CA"/>
    <w:rsid w:val="005B7D07"/>
    <w:rsid w:val="005B7F47"/>
    <w:rsid w:val="005C14B8"/>
    <w:rsid w:val="005C1A1C"/>
    <w:rsid w:val="005C3F2B"/>
    <w:rsid w:val="005C4B80"/>
    <w:rsid w:val="005C4CED"/>
    <w:rsid w:val="005C4DD6"/>
    <w:rsid w:val="005C7090"/>
    <w:rsid w:val="005D27D4"/>
    <w:rsid w:val="005D3A10"/>
    <w:rsid w:val="005D54EE"/>
    <w:rsid w:val="005D5BBD"/>
    <w:rsid w:val="005E10E8"/>
    <w:rsid w:val="005E1176"/>
    <w:rsid w:val="005E16CE"/>
    <w:rsid w:val="005E17BF"/>
    <w:rsid w:val="005E1C37"/>
    <w:rsid w:val="005E4016"/>
    <w:rsid w:val="005E40FA"/>
    <w:rsid w:val="005E53CB"/>
    <w:rsid w:val="005F34C5"/>
    <w:rsid w:val="005F4345"/>
    <w:rsid w:val="005F463D"/>
    <w:rsid w:val="005F48C4"/>
    <w:rsid w:val="005F52A1"/>
    <w:rsid w:val="005F57DA"/>
    <w:rsid w:val="005F5825"/>
    <w:rsid w:val="005F7C0D"/>
    <w:rsid w:val="00600885"/>
    <w:rsid w:val="00600DB8"/>
    <w:rsid w:val="00601A6B"/>
    <w:rsid w:val="00602147"/>
    <w:rsid w:val="00603ABA"/>
    <w:rsid w:val="00603EE8"/>
    <w:rsid w:val="00604BB8"/>
    <w:rsid w:val="00605617"/>
    <w:rsid w:val="00610397"/>
    <w:rsid w:val="0061286F"/>
    <w:rsid w:val="00615114"/>
    <w:rsid w:val="00617BCD"/>
    <w:rsid w:val="00621727"/>
    <w:rsid w:val="00621ACC"/>
    <w:rsid w:val="00621D27"/>
    <w:rsid w:val="00623004"/>
    <w:rsid w:val="006232E7"/>
    <w:rsid w:val="0062402B"/>
    <w:rsid w:val="006241B3"/>
    <w:rsid w:val="00625608"/>
    <w:rsid w:val="006256A4"/>
    <w:rsid w:val="00625733"/>
    <w:rsid w:val="00626107"/>
    <w:rsid w:val="0062732B"/>
    <w:rsid w:val="00627A05"/>
    <w:rsid w:val="00634B9B"/>
    <w:rsid w:val="00640715"/>
    <w:rsid w:val="006427D8"/>
    <w:rsid w:val="00642964"/>
    <w:rsid w:val="00642B17"/>
    <w:rsid w:val="00643955"/>
    <w:rsid w:val="00645DD9"/>
    <w:rsid w:val="00646694"/>
    <w:rsid w:val="00646722"/>
    <w:rsid w:val="00646886"/>
    <w:rsid w:val="00646C6C"/>
    <w:rsid w:val="00650209"/>
    <w:rsid w:val="00650505"/>
    <w:rsid w:val="00653080"/>
    <w:rsid w:val="0065378A"/>
    <w:rsid w:val="006556CC"/>
    <w:rsid w:val="00657686"/>
    <w:rsid w:val="00657719"/>
    <w:rsid w:val="006602C9"/>
    <w:rsid w:val="00660D76"/>
    <w:rsid w:val="00661783"/>
    <w:rsid w:val="00661986"/>
    <w:rsid w:val="00661DAD"/>
    <w:rsid w:val="00663865"/>
    <w:rsid w:val="00663B1E"/>
    <w:rsid w:val="00665C67"/>
    <w:rsid w:val="00670973"/>
    <w:rsid w:val="00670ECA"/>
    <w:rsid w:val="00673AAF"/>
    <w:rsid w:val="00674AEE"/>
    <w:rsid w:val="00675277"/>
    <w:rsid w:val="006753F5"/>
    <w:rsid w:val="00676535"/>
    <w:rsid w:val="0067687B"/>
    <w:rsid w:val="006773C4"/>
    <w:rsid w:val="0068032C"/>
    <w:rsid w:val="00681AF8"/>
    <w:rsid w:val="0068329C"/>
    <w:rsid w:val="006860A0"/>
    <w:rsid w:val="0069029F"/>
    <w:rsid w:val="00690B78"/>
    <w:rsid w:val="00691401"/>
    <w:rsid w:val="0069157A"/>
    <w:rsid w:val="00692678"/>
    <w:rsid w:val="006947EC"/>
    <w:rsid w:val="00694E74"/>
    <w:rsid w:val="00695105"/>
    <w:rsid w:val="00695648"/>
    <w:rsid w:val="0069647D"/>
    <w:rsid w:val="006A042C"/>
    <w:rsid w:val="006A3723"/>
    <w:rsid w:val="006A471C"/>
    <w:rsid w:val="006A51AB"/>
    <w:rsid w:val="006A6C50"/>
    <w:rsid w:val="006A70FA"/>
    <w:rsid w:val="006B0624"/>
    <w:rsid w:val="006B32A9"/>
    <w:rsid w:val="006B4C91"/>
    <w:rsid w:val="006B5B28"/>
    <w:rsid w:val="006B71F7"/>
    <w:rsid w:val="006C03AE"/>
    <w:rsid w:val="006C2877"/>
    <w:rsid w:val="006C40D8"/>
    <w:rsid w:val="006C4434"/>
    <w:rsid w:val="006C4E6D"/>
    <w:rsid w:val="006C5CCB"/>
    <w:rsid w:val="006C5FAD"/>
    <w:rsid w:val="006C6276"/>
    <w:rsid w:val="006C72AA"/>
    <w:rsid w:val="006C7D0E"/>
    <w:rsid w:val="006D1BE0"/>
    <w:rsid w:val="006D2EA5"/>
    <w:rsid w:val="006D33EB"/>
    <w:rsid w:val="006D3F7B"/>
    <w:rsid w:val="006D47A9"/>
    <w:rsid w:val="006D4E5E"/>
    <w:rsid w:val="006D7646"/>
    <w:rsid w:val="006E572D"/>
    <w:rsid w:val="006F02CF"/>
    <w:rsid w:val="006F45F3"/>
    <w:rsid w:val="006F5519"/>
    <w:rsid w:val="006F63BC"/>
    <w:rsid w:val="00703275"/>
    <w:rsid w:val="00703ECE"/>
    <w:rsid w:val="007041D5"/>
    <w:rsid w:val="00704487"/>
    <w:rsid w:val="00704682"/>
    <w:rsid w:val="00704702"/>
    <w:rsid w:val="0070533D"/>
    <w:rsid w:val="007062E0"/>
    <w:rsid w:val="007139C4"/>
    <w:rsid w:val="00715308"/>
    <w:rsid w:val="00715C16"/>
    <w:rsid w:val="0071717B"/>
    <w:rsid w:val="00720018"/>
    <w:rsid w:val="007200A9"/>
    <w:rsid w:val="0072072C"/>
    <w:rsid w:val="00722A86"/>
    <w:rsid w:val="00723A71"/>
    <w:rsid w:val="007240AE"/>
    <w:rsid w:val="00725271"/>
    <w:rsid w:val="00725ABC"/>
    <w:rsid w:val="00730D29"/>
    <w:rsid w:val="00731EE5"/>
    <w:rsid w:val="00732448"/>
    <w:rsid w:val="00732760"/>
    <w:rsid w:val="00732BC5"/>
    <w:rsid w:val="00733244"/>
    <w:rsid w:val="00736B21"/>
    <w:rsid w:val="00737779"/>
    <w:rsid w:val="0073782A"/>
    <w:rsid w:val="00741CEA"/>
    <w:rsid w:val="00741E2D"/>
    <w:rsid w:val="00742E6C"/>
    <w:rsid w:val="00743BCE"/>
    <w:rsid w:val="00745521"/>
    <w:rsid w:val="00745AE4"/>
    <w:rsid w:val="00745C65"/>
    <w:rsid w:val="00745D5B"/>
    <w:rsid w:val="007462C2"/>
    <w:rsid w:val="00746B46"/>
    <w:rsid w:val="0074756D"/>
    <w:rsid w:val="00747D6E"/>
    <w:rsid w:val="00747EDE"/>
    <w:rsid w:val="00750101"/>
    <w:rsid w:val="00752631"/>
    <w:rsid w:val="00754341"/>
    <w:rsid w:val="00754886"/>
    <w:rsid w:val="00755AFF"/>
    <w:rsid w:val="00756318"/>
    <w:rsid w:val="0075644F"/>
    <w:rsid w:val="00760AB7"/>
    <w:rsid w:val="007627A0"/>
    <w:rsid w:val="00763DFC"/>
    <w:rsid w:val="00764201"/>
    <w:rsid w:val="00770687"/>
    <w:rsid w:val="00771EDB"/>
    <w:rsid w:val="00773364"/>
    <w:rsid w:val="007743B7"/>
    <w:rsid w:val="00775874"/>
    <w:rsid w:val="00776FE4"/>
    <w:rsid w:val="00780212"/>
    <w:rsid w:val="00780C46"/>
    <w:rsid w:val="00781FC4"/>
    <w:rsid w:val="00782951"/>
    <w:rsid w:val="00783C08"/>
    <w:rsid w:val="007848A9"/>
    <w:rsid w:val="00785267"/>
    <w:rsid w:val="00790BBD"/>
    <w:rsid w:val="007912AE"/>
    <w:rsid w:val="00791919"/>
    <w:rsid w:val="00792781"/>
    <w:rsid w:val="007936AD"/>
    <w:rsid w:val="00794D89"/>
    <w:rsid w:val="00794F87"/>
    <w:rsid w:val="00795CD4"/>
    <w:rsid w:val="00796945"/>
    <w:rsid w:val="00796991"/>
    <w:rsid w:val="00797745"/>
    <w:rsid w:val="00797DFC"/>
    <w:rsid w:val="007A09C6"/>
    <w:rsid w:val="007A2321"/>
    <w:rsid w:val="007A2C04"/>
    <w:rsid w:val="007A2E06"/>
    <w:rsid w:val="007A4EF2"/>
    <w:rsid w:val="007A5ABA"/>
    <w:rsid w:val="007A5FD6"/>
    <w:rsid w:val="007A6C6E"/>
    <w:rsid w:val="007A7076"/>
    <w:rsid w:val="007A7B2D"/>
    <w:rsid w:val="007A7F70"/>
    <w:rsid w:val="007B1C0F"/>
    <w:rsid w:val="007B2649"/>
    <w:rsid w:val="007B2C63"/>
    <w:rsid w:val="007B2EB9"/>
    <w:rsid w:val="007B38AF"/>
    <w:rsid w:val="007B4E88"/>
    <w:rsid w:val="007B69ED"/>
    <w:rsid w:val="007B7683"/>
    <w:rsid w:val="007B7DC3"/>
    <w:rsid w:val="007C1D7D"/>
    <w:rsid w:val="007C308A"/>
    <w:rsid w:val="007C4220"/>
    <w:rsid w:val="007C5065"/>
    <w:rsid w:val="007C58C4"/>
    <w:rsid w:val="007C5B16"/>
    <w:rsid w:val="007C715E"/>
    <w:rsid w:val="007C7323"/>
    <w:rsid w:val="007C7E83"/>
    <w:rsid w:val="007D0836"/>
    <w:rsid w:val="007D0DF4"/>
    <w:rsid w:val="007D0EEA"/>
    <w:rsid w:val="007D1BD9"/>
    <w:rsid w:val="007D33DC"/>
    <w:rsid w:val="007D3543"/>
    <w:rsid w:val="007D4ECE"/>
    <w:rsid w:val="007D6D0C"/>
    <w:rsid w:val="007D6E9E"/>
    <w:rsid w:val="007E2713"/>
    <w:rsid w:val="007E327A"/>
    <w:rsid w:val="007E4B17"/>
    <w:rsid w:val="007E562D"/>
    <w:rsid w:val="007E5B1B"/>
    <w:rsid w:val="007E6165"/>
    <w:rsid w:val="007F31D5"/>
    <w:rsid w:val="007F3D26"/>
    <w:rsid w:val="007F42C3"/>
    <w:rsid w:val="007F4872"/>
    <w:rsid w:val="007F6E51"/>
    <w:rsid w:val="008018AD"/>
    <w:rsid w:val="00801B70"/>
    <w:rsid w:val="00801F58"/>
    <w:rsid w:val="00801FC7"/>
    <w:rsid w:val="00804C84"/>
    <w:rsid w:val="00805EE4"/>
    <w:rsid w:val="00806573"/>
    <w:rsid w:val="008066AD"/>
    <w:rsid w:val="00806FA2"/>
    <w:rsid w:val="00807AC1"/>
    <w:rsid w:val="00810857"/>
    <w:rsid w:val="00812EEC"/>
    <w:rsid w:val="0081359D"/>
    <w:rsid w:val="00815482"/>
    <w:rsid w:val="00815483"/>
    <w:rsid w:val="00815549"/>
    <w:rsid w:val="00815A7F"/>
    <w:rsid w:val="00816984"/>
    <w:rsid w:val="008169B4"/>
    <w:rsid w:val="00817A8E"/>
    <w:rsid w:val="00817D8E"/>
    <w:rsid w:val="00821178"/>
    <w:rsid w:val="008211C9"/>
    <w:rsid w:val="00822B72"/>
    <w:rsid w:val="00826B30"/>
    <w:rsid w:val="0082770D"/>
    <w:rsid w:val="00830709"/>
    <w:rsid w:val="00830E2B"/>
    <w:rsid w:val="00831060"/>
    <w:rsid w:val="00831BB2"/>
    <w:rsid w:val="00833435"/>
    <w:rsid w:val="00834394"/>
    <w:rsid w:val="00835FA3"/>
    <w:rsid w:val="00841D05"/>
    <w:rsid w:val="00845128"/>
    <w:rsid w:val="008455DD"/>
    <w:rsid w:val="00845994"/>
    <w:rsid w:val="008465DD"/>
    <w:rsid w:val="008474C9"/>
    <w:rsid w:val="008475B8"/>
    <w:rsid w:val="0085072A"/>
    <w:rsid w:val="00851FBD"/>
    <w:rsid w:val="0085293A"/>
    <w:rsid w:val="008530DE"/>
    <w:rsid w:val="00855366"/>
    <w:rsid w:val="00856210"/>
    <w:rsid w:val="00856712"/>
    <w:rsid w:val="00860C88"/>
    <w:rsid w:val="00862989"/>
    <w:rsid w:val="008629B6"/>
    <w:rsid w:val="0086439B"/>
    <w:rsid w:val="00864A02"/>
    <w:rsid w:val="00865301"/>
    <w:rsid w:val="00865390"/>
    <w:rsid w:val="00865C9E"/>
    <w:rsid w:val="00866A25"/>
    <w:rsid w:val="00866BEE"/>
    <w:rsid w:val="00871013"/>
    <w:rsid w:val="0087211A"/>
    <w:rsid w:val="00872778"/>
    <w:rsid w:val="00875579"/>
    <w:rsid w:val="0087594E"/>
    <w:rsid w:val="0087639D"/>
    <w:rsid w:val="0087706A"/>
    <w:rsid w:val="00881537"/>
    <w:rsid w:val="00881E16"/>
    <w:rsid w:val="00881FB8"/>
    <w:rsid w:val="00881FEE"/>
    <w:rsid w:val="00882614"/>
    <w:rsid w:val="008841C8"/>
    <w:rsid w:val="00885036"/>
    <w:rsid w:val="00885396"/>
    <w:rsid w:val="008867AC"/>
    <w:rsid w:val="00887898"/>
    <w:rsid w:val="00887F79"/>
    <w:rsid w:val="0089176B"/>
    <w:rsid w:val="00892A51"/>
    <w:rsid w:val="00894327"/>
    <w:rsid w:val="008956F1"/>
    <w:rsid w:val="008A0849"/>
    <w:rsid w:val="008A1BDC"/>
    <w:rsid w:val="008A1D73"/>
    <w:rsid w:val="008A340D"/>
    <w:rsid w:val="008A3AA8"/>
    <w:rsid w:val="008B0A5F"/>
    <w:rsid w:val="008B0C90"/>
    <w:rsid w:val="008B301C"/>
    <w:rsid w:val="008B552E"/>
    <w:rsid w:val="008B6A97"/>
    <w:rsid w:val="008B6F01"/>
    <w:rsid w:val="008B70A5"/>
    <w:rsid w:val="008B75C4"/>
    <w:rsid w:val="008C1717"/>
    <w:rsid w:val="008C2C74"/>
    <w:rsid w:val="008C70C7"/>
    <w:rsid w:val="008D12F4"/>
    <w:rsid w:val="008D17B9"/>
    <w:rsid w:val="008D28C9"/>
    <w:rsid w:val="008D505A"/>
    <w:rsid w:val="008D55C5"/>
    <w:rsid w:val="008D6817"/>
    <w:rsid w:val="008E14DB"/>
    <w:rsid w:val="008E171C"/>
    <w:rsid w:val="008E225D"/>
    <w:rsid w:val="008E5977"/>
    <w:rsid w:val="008E70DE"/>
    <w:rsid w:val="008E7591"/>
    <w:rsid w:val="008E7DBC"/>
    <w:rsid w:val="008F16DD"/>
    <w:rsid w:val="008F1B69"/>
    <w:rsid w:val="008F29E4"/>
    <w:rsid w:val="008F3A77"/>
    <w:rsid w:val="00901559"/>
    <w:rsid w:val="009035D1"/>
    <w:rsid w:val="0090493E"/>
    <w:rsid w:val="00905142"/>
    <w:rsid w:val="009052B7"/>
    <w:rsid w:val="00905651"/>
    <w:rsid w:val="009068E1"/>
    <w:rsid w:val="0091004E"/>
    <w:rsid w:val="0091097A"/>
    <w:rsid w:val="009126A5"/>
    <w:rsid w:val="00913915"/>
    <w:rsid w:val="00913DD4"/>
    <w:rsid w:val="00915146"/>
    <w:rsid w:val="009169F1"/>
    <w:rsid w:val="009204C1"/>
    <w:rsid w:val="009230B0"/>
    <w:rsid w:val="00923863"/>
    <w:rsid w:val="00923EFA"/>
    <w:rsid w:val="009248C2"/>
    <w:rsid w:val="00926931"/>
    <w:rsid w:val="009305E8"/>
    <w:rsid w:val="0093085D"/>
    <w:rsid w:val="009336BB"/>
    <w:rsid w:val="00933877"/>
    <w:rsid w:val="00934D68"/>
    <w:rsid w:val="00936B76"/>
    <w:rsid w:val="00937161"/>
    <w:rsid w:val="009372B4"/>
    <w:rsid w:val="00937633"/>
    <w:rsid w:val="009379D1"/>
    <w:rsid w:val="00940D9C"/>
    <w:rsid w:val="00941F41"/>
    <w:rsid w:val="009420AC"/>
    <w:rsid w:val="00942BF9"/>
    <w:rsid w:val="0094420F"/>
    <w:rsid w:val="00944E2D"/>
    <w:rsid w:val="00946B3C"/>
    <w:rsid w:val="00946EAB"/>
    <w:rsid w:val="009510A2"/>
    <w:rsid w:val="00953572"/>
    <w:rsid w:val="00953E0C"/>
    <w:rsid w:val="00954420"/>
    <w:rsid w:val="00956B40"/>
    <w:rsid w:val="00963588"/>
    <w:rsid w:val="00966665"/>
    <w:rsid w:val="0096668F"/>
    <w:rsid w:val="00967AFC"/>
    <w:rsid w:val="00973568"/>
    <w:rsid w:val="0097483A"/>
    <w:rsid w:val="009778DB"/>
    <w:rsid w:val="0098040F"/>
    <w:rsid w:val="00980A8F"/>
    <w:rsid w:val="009828C8"/>
    <w:rsid w:val="00985B28"/>
    <w:rsid w:val="00987B9E"/>
    <w:rsid w:val="00991174"/>
    <w:rsid w:val="00993141"/>
    <w:rsid w:val="009936B5"/>
    <w:rsid w:val="0099500B"/>
    <w:rsid w:val="009969FC"/>
    <w:rsid w:val="00996BB2"/>
    <w:rsid w:val="00997529"/>
    <w:rsid w:val="00997A95"/>
    <w:rsid w:val="009A0069"/>
    <w:rsid w:val="009A2A6C"/>
    <w:rsid w:val="009A4A35"/>
    <w:rsid w:val="009A65F0"/>
    <w:rsid w:val="009A7C7F"/>
    <w:rsid w:val="009B1822"/>
    <w:rsid w:val="009B3C17"/>
    <w:rsid w:val="009B5975"/>
    <w:rsid w:val="009B7344"/>
    <w:rsid w:val="009C0925"/>
    <w:rsid w:val="009C2F2A"/>
    <w:rsid w:val="009C35F3"/>
    <w:rsid w:val="009C4958"/>
    <w:rsid w:val="009C4EB9"/>
    <w:rsid w:val="009C76DE"/>
    <w:rsid w:val="009C782E"/>
    <w:rsid w:val="009D3420"/>
    <w:rsid w:val="009D496E"/>
    <w:rsid w:val="009D5DF7"/>
    <w:rsid w:val="009D7B75"/>
    <w:rsid w:val="009E080F"/>
    <w:rsid w:val="009E1692"/>
    <w:rsid w:val="009E3A01"/>
    <w:rsid w:val="009E4C9F"/>
    <w:rsid w:val="009E58DD"/>
    <w:rsid w:val="009E6167"/>
    <w:rsid w:val="009E7DD1"/>
    <w:rsid w:val="009F2935"/>
    <w:rsid w:val="009F479F"/>
    <w:rsid w:val="009F507F"/>
    <w:rsid w:val="009F58D1"/>
    <w:rsid w:val="009F5E42"/>
    <w:rsid w:val="009F6008"/>
    <w:rsid w:val="009F621E"/>
    <w:rsid w:val="009F6C03"/>
    <w:rsid w:val="00A00E06"/>
    <w:rsid w:val="00A02FF4"/>
    <w:rsid w:val="00A06705"/>
    <w:rsid w:val="00A07E50"/>
    <w:rsid w:val="00A1478A"/>
    <w:rsid w:val="00A15464"/>
    <w:rsid w:val="00A157B2"/>
    <w:rsid w:val="00A16146"/>
    <w:rsid w:val="00A16A87"/>
    <w:rsid w:val="00A176ED"/>
    <w:rsid w:val="00A17FB4"/>
    <w:rsid w:val="00A24DD8"/>
    <w:rsid w:val="00A26499"/>
    <w:rsid w:val="00A26A5C"/>
    <w:rsid w:val="00A26D79"/>
    <w:rsid w:val="00A26E0E"/>
    <w:rsid w:val="00A26FF7"/>
    <w:rsid w:val="00A31022"/>
    <w:rsid w:val="00A3209F"/>
    <w:rsid w:val="00A32125"/>
    <w:rsid w:val="00A32EED"/>
    <w:rsid w:val="00A35DFB"/>
    <w:rsid w:val="00A361D8"/>
    <w:rsid w:val="00A3653E"/>
    <w:rsid w:val="00A37326"/>
    <w:rsid w:val="00A37B89"/>
    <w:rsid w:val="00A37F92"/>
    <w:rsid w:val="00A41249"/>
    <w:rsid w:val="00A45419"/>
    <w:rsid w:val="00A46312"/>
    <w:rsid w:val="00A46FDF"/>
    <w:rsid w:val="00A476E2"/>
    <w:rsid w:val="00A505C7"/>
    <w:rsid w:val="00A507F0"/>
    <w:rsid w:val="00A52F68"/>
    <w:rsid w:val="00A531A8"/>
    <w:rsid w:val="00A5467D"/>
    <w:rsid w:val="00A607AE"/>
    <w:rsid w:val="00A61702"/>
    <w:rsid w:val="00A62B25"/>
    <w:rsid w:val="00A62D8E"/>
    <w:rsid w:val="00A637B7"/>
    <w:rsid w:val="00A63AEA"/>
    <w:rsid w:val="00A644D6"/>
    <w:rsid w:val="00A64E32"/>
    <w:rsid w:val="00A6596F"/>
    <w:rsid w:val="00A65F89"/>
    <w:rsid w:val="00A70088"/>
    <w:rsid w:val="00A70B10"/>
    <w:rsid w:val="00A70E48"/>
    <w:rsid w:val="00A728DA"/>
    <w:rsid w:val="00A73C9E"/>
    <w:rsid w:val="00A74595"/>
    <w:rsid w:val="00A747B2"/>
    <w:rsid w:val="00A770A2"/>
    <w:rsid w:val="00A773E9"/>
    <w:rsid w:val="00A77C38"/>
    <w:rsid w:val="00A81D2A"/>
    <w:rsid w:val="00A864E5"/>
    <w:rsid w:val="00A86546"/>
    <w:rsid w:val="00A8728D"/>
    <w:rsid w:val="00A904F8"/>
    <w:rsid w:val="00A90D98"/>
    <w:rsid w:val="00A91661"/>
    <w:rsid w:val="00A93189"/>
    <w:rsid w:val="00AA1930"/>
    <w:rsid w:val="00AA2755"/>
    <w:rsid w:val="00AA4917"/>
    <w:rsid w:val="00AA6030"/>
    <w:rsid w:val="00AB1026"/>
    <w:rsid w:val="00AB161E"/>
    <w:rsid w:val="00AB322D"/>
    <w:rsid w:val="00AB3B87"/>
    <w:rsid w:val="00AB4A6B"/>
    <w:rsid w:val="00AB5D7C"/>
    <w:rsid w:val="00AB683A"/>
    <w:rsid w:val="00AB72CE"/>
    <w:rsid w:val="00AC0DD7"/>
    <w:rsid w:val="00AC128A"/>
    <w:rsid w:val="00AC4079"/>
    <w:rsid w:val="00AC4A49"/>
    <w:rsid w:val="00AC5701"/>
    <w:rsid w:val="00AC5B21"/>
    <w:rsid w:val="00AC7B9A"/>
    <w:rsid w:val="00AD0A42"/>
    <w:rsid w:val="00AD1A23"/>
    <w:rsid w:val="00AD1F1E"/>
    <w:rsid w:val="00AD3876"/>
    <w:rsid w:val="00AD47F7"/>
    <w:rsid w:val="00AD4B55"/>
    <w:rsid w:val="00AD52EC"/>
    <w:rsid w:val="00AD54AF"/>
    <w:rsid w:val="00AD54DE"/>
    <w:rsid w:val="00AD76B3"/>
    <w:rsid w:val="00AD7E0F"/>
    <w:rsid w:val="00AD7EC8"/>
    <w:rsid w:val="00AE1114"/>
    <w:rsid w:val="00AE17F7"/>
    <w:rsid w:val="00AE2895"/>
    <w:rsid w:val="00AE2C75"/>
    <w:rsid w:val="00AE2CF4"/>
    <w:rsid w:val="00AE31A1"/>
    <w:rsid w:val="00AE4B76"/>
    <w:rsid w:val="00AE4EF0"/>
    <w:rsid w:val="00AE6BD3"/>
    <w:rsid w:val="00AF0226"/>
    <w:rsid w:val="00AF0A77"/>
    <w:rsid w:val="00AF6A18"/>
    <w:rsid w:val="00B040BB"/>
    <w:rsid w:val="00B05809"/>
    <w:rsid w:val="00B05E62"/>
    <w:rsid w:val="00B119B3"/>
    <w:rsid w:val="00B133AA"/>
    <w:rsid w:val="00B15679"/>
    <w:rsid w:val="00B15BC2"/>
    <w:rsid w:val="00B15C60"/>
    <w:rsid w:val="00B1799E"/>
    <w:rsid w:val="00B21B2C"/>
    <w:rsid w:val="00B221DA"/>
    <w:rsid w:val="00B225DE"/>
    <w:rsid w:val="00B24399"/>
    <w:rsid w:val="00B26CD5"/>
    <w:rsid w:val="00B27855"/>
    <w:rsid w:val="00B30A67"/>
    <w:rsid w:val="00B30F10"/>
    <w:rsid w:val="00B31B94"/>
    <w:rsid w:val="00B31E3A"/>
    <w:rsid w:val="00B32EDF"/>
    <w:rsid w:val="00B33C1D"/>
    <w:rsid w:val="00B355D7"/>
    <w:rsid w:val="00B36EB2"/>
    <w:rsid w:val="00B37483"/>
    <w:rsid w:val="00B41415"/>
    <w:rsid w:val="00B43753"/>
    <w:rsid w:val="00B4466C"/>
    <w:rsid w:val="00B446B7"/>
    <w:rsid w:val="00B4679B"/>
    <w:rsid w:val="00B50AA1"/>
    <w:rsid w:val="00B52967"/>
    <w:rsid w:val="00B5414B"/>
    <w:rsid w:val="00B611C8"/>
    <w:rsid w:val="00B62F81"/>
    <w:rsid w:val="00B64C59"/>
    <w:rsid w:val="00B66780"/>
    <w:rsid w:val="00B66E0E"/>
    <w:rsid w:val="00B67F16"/>
    <w:rsid w:val="00B72FE9"/>
    <w:rsid w:val="00B73BAE"/>
    <w:rsid w:val="00B74F74"/>
    <w:rsid w:val="00B7537F"/>
    <w:rsid w:val="00B75B3B"/>
    <w:rsid w:val="00B75CB3"/>
    <w:rsid w:val="00B75E59"/>
    <w:rsid w:val="00B80B97"/>
    <w:rsid w:val="00B835C9"/>
    <w:rsid w:val="00B840DB"/>
    <w:rsid w:val="00B85393"/>
    <w:rsid w:val="00B91227"/>
    <w:rsid w:val="00B91A37"/>
    <w:rsid w:val="00B939B5"/>
    <w:rsid w:val="00B94BCF"/>
    <w:rsid w:val="00B94E70"/>
    <w:rsid w:val="00B96572"/>
    <w:rsid w:val="00B97861"/>
    <w:rsid w:val="00BA0923"/>
    <w:rsid w:val="00BA0D93"/>
    <w:rsid w:val="00BA15C9"/>
    <w:rsid w:val="00BA2BFA"/>
    <w:rsid w:val="00BA32EC"/>
    <w:rsid w:val="00BA50B2"/>
    <w:rsid w:val="00BA708A"/>
    <w:rsid w:val="00BB0270"/>
    <w:rsid w:val="00BB088D"/>
    <w:rsid w:val="00BB092B"/>
    <w:rsid w:val="00BB2263"/>
    <w:rsid w:val="00BB26ED"/>
    <w:rsid w:val="00BB33D8"/>
    <w:rsid w:val="00BB4187"/>
    <w:rsid w:val="00BB41D2"/>
    <w:rsid w:val="00BB571F"/>
    <w:rsid w:val="00BB6EF9"/>
    <w:rsid w:val="00BB70C9"/>
    <w:rsid w:val="00BB7516"/>
    <w:rsid w:val="00BC0441"/>
    <w:rsid w:val="00BC1510"/>
    <w:rsid w:val="00BC19BA"/>
    <w:rsid w:val="00BC2405"/>
    <w:rsid w:val="00BC3B19"/>
    <w:rsid w:val="00BC3D81"/>
    <w:rsid w:val="00BC3DE7"/>
    <w:rsid w:val="00BC653A"/>
    <w:rsid w:val="00BC6A2F"/>
    <w:rsid w:val="00BC6FC9"/>
    <w:rsid w:val="00BD0013"/>
    <w:rsid w:val="00BD098D"/>
    <w:rsid w:val="00BD120D"/>
    <w:rsid w:val="00BD3098"/>
    <w:rsid w:val="00BD3165"/>
    <w:rsid w:val="00BD3426"/>
    <w:rsid w:val="00BD4C46"/>
    <w:rsid w:val="00BD6938"/>
    <w:rsid w:val="00BE094B"/>
    <w:rsid w:val="00BE300E"/>
    <w:rsid w:val="00BE3E0B"/>
    <w:rsid w:val="00BE43A6"/>
    <w:rsid w:val="00BE537C"/>
    <w:rsid w:val="00BE5990"/>
    <w:rsid w:val="00BF5B4C"/>
    <w:rsid w:val="00BF6899"/>
    <w:rsid w:val="00BF764A"/>
    <w:rsid w:val="00BF77B9"/>
    <w:rsid w:val="00C00D89"/>
    <w:rsid w:val="00C04C8D"/>
    <w:rsid w:val="00C05AE1"/>
    <w:rsid w:val="00C06360"/>
    <w:rsid w:val="00C06554"/>
    <w:rsid w:val="00C0704C"/>
    <w:rsid w:val="00C10FBA"/>
    <w:rsid w:val="00C112F1"/>
    <w:rsid w:val="00C140FA"/>
    <w:rsid w:val="00C15011"/>
    <w:rsid w:val="00C1509E"/>
    <w:rsid w:val="00C15865"/>
    <w:rsid w:val="00C15972"/>
    <w:rsid w:val="00C167D8"/>
    <w:rsid w:val="00C20734"/>
    <w:rsid w:val="00C20862"/>
    <w:rsid w:val="00C22024"/>
    <w:rsid w:val="00C2216E"/>
    <w:rsid w:val="00C22665"/>
    <w:rsid w:val="00C2294F"/>
    <w:rsid w:val="00C269C8"/>
    <w:rsid w:val="00C26D26"/>
    <w:rsid w:val="00C304CE"/>
    <w:rsid w:val="00C31B17"/>
    <w:rsid w:val="00C325D2"/>
    <w:rsid w:val="00C32E9C"/>
    <w:rsid w:val="00C34BF2"/>
    <w:rsid w:val="00C34DF0"/>
    <w:rsid w:val="00C35701"/>
    <w:rsid w:val="00C35ABC"/>
    <w:rsid w:val="00C35FC3"/>
    <w:rsid w:val="00C403B7"/>
    <w:rsid w:val="00C40A51"/>
    <w:rsid w:val="00C40E83"/>
    <w:rsid w:val="00C418EE"/>
    <w:rsid w:val="00C4270C"/>
    <w:rsid w:val="00C4293F"/>
    <w:rsid w:val="00C45089"/>
    <w:rsid w:val="00C46455"/>
    <w:rsid w:val="00C4722B"/>
    <w:rsid w:val="00C50EE8"/>
    <w:rsid w:val="00C518AF"/>
    <w:rsid w:val="00C51981"/>
    <w:rsid w:val="00C5222C"/>
    <w:rsid w:val="00C5254F"/>
    <w:rsid w:val="00C52A49"/>
    <w:rsid w:val="00C52EA3"/>
    <w:rsid w:val="00C53217"/>
    <w:rsid w:val="00C53C1D"/>
    <w:rsid w:val="00C55266"/>
    <w:rsid w:val="00C557BE"/>
    <w:rsid w:val="00C60792"/>
    <w:rsid w:val="00C61F36"/>
    <w:rsid w:val="00C6224B"/>
    <w:rsid w:val="00C65058"/>
    <w:rsid w:val="00C65A8E"/>
    <w:rsid w:val="00C668D0"/>
    <w:rsid w:val="00C671C5"/>
    <w:rsid w:val="00C675DC"/>
    <w:rsid w:val="00C677C1"/>
    <w:rsid w:val="00C70F98"/>
    <w:rsid w:val="00C71288"/>
    <w:rsid w:val="00C72174"/>
    <w:rsid w:val="00C726F5"/>
    <w:rsid w:val="00C72E13"/>
    <w:rsid w:val="00C74D3D"/>
    <w:rsid w:val="00C7500A"/>
    <w:rsid w:val="00C757E8"/>
    <w:rsid w:val="00C775B2"/>
    <w:rsid w:val="00C777FA"/>
    <w:rsid w:val="00C822AC"/>
    <w:rsid w:val="00C83146"/>
    <w:rsid w:val="00C834CC"/>
    <w:rsid w:val="00C856F8"/>
    <w:rsid w:val="00C860B1"/>
    <w:rsid w:val="00C9362E"/>
    <w:rsid w:val="00C96EA6"/>
    <w:rsid w:val="00CA0F94"/>
    <w:rsid w:val="00CA18FE"/>
    <w:rsid w:val="00CA1A0B"/>
    <w:rsid w:val="00CA34B9"/>
    <w:rsid w:val="00CA3E30"/>
    <w:rsid w:val="00CA436B"/>
    <w:rsid w:val="00CA4659"/>
    <w:rsid w:val="00CA5210"/>
    <w:rsid w:val="00CA7146"/>
    <w:rsid w:val="00CB0E7B"/>
    <w:rsid w:val="00CB1BCF"/>
    <w:rsid w:val="00CB21A7"/>
    <w:rsid w:val="00CB2E03"/>
    <w:rsid w:val="00CB397A"/>
    <w:rsid w:val="00CB41AE"/>
    <w:rsid w:val="00CB6236"/>
    <w:rsid w:val="00CB6980"/>
    <w:rsid w:val="00CB7911"/>
    <w:rsid w:val="00CC157B"/>
    <w:rsid w:val="00CC1AA2"/>
    <w:rsid w:val="00CC1EEB"/>
    <w:rsid w:val="00CC1F88"/>
    <w:rsid w:val="00CC39B8"/>
    <w:rsid w:val="00CC51FC"/>
    <w:rsid w:val="00CC66E9"/>
    <w:rsid w:val="00CC6CFC"/>
    <w:rsid w:val="00CD20BA"/>
    <w:rsid w:val="00CD2CB7"/>
    <w:rsid w:val="00CD2F97"/>
    <w:rsid w:val="00CD38FF"/>
    <w:rsid w:val="00CD447E"/>
    <w:rsid w:val="00CD5869"/>
    <w:rsid w:val="00CD5F04"/>
    <w:rsid w:val="00CD605D"/>
    <w:rsid w:val="00CD6F4F"/>
    <w:rsid w:val="00CD7124"/>
    <w:rsid w:val="00CE447A"/>
    <w:rsid w:val="00CE46E1"/>
    <w:rsid w:val="00CE513E"/>
    <w:rsid w:val="00CE5159"/>
    <w:rsid w:val="00CE5E05"/>
    <w:rsid w:val="00CE6BC1"/>
    <w:rsid w:val="00CE7829"/>
    <w:rsid w:val="00CE7944"/>
    <w:rsid w:val="00CE7B2B"/>
    <w:rsid w:val="00CF01DB"/>
    <w:rsid w:val="00CF108C"/>
    <w:rsid w:val="00CF23DE"/>
    <w:rsid w:val="00D009AD"/>
    <w:rsid w:val="00D00B20"/>
    <w:rsid w:val="00D0355D"/>
    <w:rsid w:val="00D04298"/>
    <w:rsid w:val="00D06475"/>
    <w:rsid w:val="00D06664"/>
    <w:rsid w:val="00D06932"/>
    <w:rsid w:val="00D110DC"/>
    <w:rsid w:val="00D11899"/>
    <w:rsid w:val="00D121B0"/>
    <w:rsid w:val="00D13DDD"/>
    <w:rsid w:val="00D14C90"/>
    <w:rsid w:val="00D213A0"/>
    <w:rsid w:val="00D22078"/>
    <w:rsid w:val="00D22394"/>
    <w:rsid w:val="00D227C4"/>
    <w:rsid w:val="00D24D92"/>
    <w:rsid w:val="00D31589"/>
    <w:rsid w:val="00D31F09"/>
    <w:rsid w:val="00D32440"/>
    <w:rsid w:val="00D33F03"/>
    <w:rsid w:val="00D34439"/>
    <w:rsid w:val="00D35692"/>
    <w:rsid w:val="00D36042"/>
    <w:rsid w:val="00D40DE7"/>
    <w:rsid w:val="00D411EF"/>
    <w:rsid w:val="00D42F88"/>
    <w:rsid w:val="00D448F8"/>
    <w:rsid w:val="00D44F9A"/>
    <w:rsid w:val="00D45D0D"/>
    <w:rsid w:val="00D50E3A"/>
    <w:rsid w:val="00D52B2E"/>
    <w:rsid w:val="00D55AEC"/>
    <w:rsid w:val="00D56F89"/>
    <w:rsid w:val="00D60BB1"/>
    <w:rsid w:val="00D6186A"/>
    <w:rsid w:val="00D64A22"/>
    <w:rsid w:val="00D655BC"/>
    <w:rsid w:val="00D66A97"/>
    <w:rsid w:val="00D7158A"/>
    <w:rsid w:val="00D721A2"/>
    <w:rsid w:val="00D755EE"/>
    <w:rsid w:val="00D76066"/>
    <w:rsid w:val="00D77D78"/>
    <w:rsid w:val="00D8225C"/>
    <w:rsid w:val="00D82A71"/>
    <w:rsid w:val="00D849C8"/>
    <w:rsid w:val="00D85D4C"/>
    <w:rsid w:val="00D86206"/>
    <w:rsid w:val="00D90AB6"/>
    <w:rsid w:val="00D92ADE"/>
    <w:rsid w:val="00D952F8"/>
    <w:rsid w:val="00D95755"/>
    <w:rsid w:val="00DA1CF8"/>
    <w:rsid w:val="00DA3D7C"/>
    <w:rsid w:val="00DA653F"/>
    <w:rsid w:val="00DA7545"/>
    <w:rsid w:val="00DA7A55"/>
    <w:rsid w:val="00DB10A1"/>
    <w:rsid w:val="00DB2FFD"/>
    <w:rsid w:val="00DB47DC"/>
    <w:rsid w:val="00DB55A4"/>
    <w:rsid w:val="00DB5B98"/>
    <w:rsid w:val="00DB62C9"/>
    <w:rsid w:val="00DB6404"/>
    <w:rsid w:val="00DC0EB5"/>
    <w:rsid w:val="00DC10BC"/>
    <w:rsid w:val="00DC22E7"/>
    <w:rsid w:val="00DC447F"/>
    <w:rsid w:val="00DC47F1"/>
    <w:rsid w:val="00DC5BD5"/>
    <w:rsid w:val="00DC5C75"/>
    <w:rsid w:val="00DC6AA8"/>
    <w:rsid w:val="00DD0885"/>
    <w:rsid w:val="00DD165C"/>
    <w:rsid w:val="00DD23E7"/>
    <w:rsid w:val="00DD2A09"/>
    <w:rsid w:val="00DD5209"/>
    <w:rsid w:val="00DD7732"/>
    <w:rsid w:val="00DE17F5"/>
    <w:rsid w:val="00DE517C"/>
    <w:rsid w:val="00DE5738"/>
    <w:rsid w:val="00DE5A8E"/>
    <w:rsid w:val="00DE65DE"/>
    <w:rsid w:val="00DE66B4"/>
    <w:rsid w:val="00DF04A7"/>
    <w:rsid w:val="00DF0E73"/>
    <w:rsid w:val="00DF386E"/>
    <w:rsid w:val="00DF5929"/>
    <w:rsid w:val="00DF59D0"/>
    <w:rsid w:val="00DF5C52"/>
    <w:rsid w:val="00DF61E2"/>
    <w:rsid w:val="00DF6B75"/>
    <w:rsid w:val="00DF7369"/>
    <w:rsid w:val="00DF76DD"/>
    <w:rsid w:val="00E0021D"/>
    <w:rsid w:val="00E00542"/>
    <w:rsid w:val="00E01FBA"/>
    <w:rsid w:val="00E02A49"/>
    <w:rsid w:val="00E03902"/>
    <w:rsid w:val="00E0404E"/>
    <w:rsid w:val="00E04640"/>
    <w:rsid w:val="00E04D83"/>
    <w:rsid w:val="00E06E3F"/>
    <w:rsid w:val="00E07145"/>
    <w:rsid w:val="00E07F54"/>
    <w:rsid w:val="00E11C5B"/>
    <w:rsid w:val="00E12B29"/>
    <w:rsid w:val="00E13E7F"/>
    <w:rsid w:val="00E15FEB"/>
    <w:rsid w:val="00E16039"/>
    <w:rsid w:val="00E16A66"/>
    <w:rsid w:val="00E17E1C"/>
    <w:rsid w:val="00E2048F"/>
    <w:rsid w:val="00E216AA"/>
    <w:rsid w:val="00E224CD"/>
    <w:rsid w:val="00E2366C"/>
    <w:rsid w:val="00E24DB6"/>
    <w:rsid w:val="00E252EA"/>
    <w:rsid w:val="00E253F6"/>
    <w:rsid w:val="00E31BF5"/>
    <w:rsid w:val="00E3601E"/>
    <w:rsid w:val="00E36323"/>
    <w:rsid w:val="00E3641F"/>
    <w:rsid w:val="00E3710E"/>
    <w:rsid w:val="00E3729E"/>
    <w:rsid w:val="00E37DF7"/>
    <w:rsid w:val="00E420DD"/>
    <w:rsid w:val="00E43EF9"/>
    <w:rsid w:val="00E43F1A"/>
    <w:rsid w:val="00E44836"/>
    <w:rsid w:val="00E50061"/>
    <w:rsid w:val="00E521C7"/>
    <w:rsid w:val="00E5234E"/>
    <w:rsid w:val="00E5252D"/>
    <w:rsid w:val="00E52AE6"/>
    <w:rsid w:val="00E5312A"/>
    <w:rsid w:val="00E53580"/>
    <w:rsid w:val="00E548ED"/>
    <w:rsid w:val="00E57285"/>
    <w:rsid w:val="00E65B04"/>
    <w:rsid w:val="00E66EEB"/>
    <w:rsid w:val="00E70156"/>
    <w:rsid w:val="00E731D2"/>
    <w:rsid w:val="00E73D83"/>
    <w:rsid w:val="00E77F43"/>
    <w:rsid w:val="00E81B20"/>
    <w:rsid w:val="00E81DF0"/>
    <w:rsid w:val="00E826CC"/>
    <w:rsid w:val="00E82954"/>
    <w:rsid w:val="00E839D0"/>
    <w:rsid w:val="00E83E5F"/>
    <w:rsid w:val="00E83EC5"/>
    <w:rsid w:val="00E857CC"/>
    <w:rsid w:val="00E874DE"/>
    <w:rsid w:val="00E8758F"/>
    <w:rsid w:val="00E87B37"/>
    <w:rsid w:val="00E90004"/>
    <w:rsid w:val="00E909DF"/>
    <w:rsid w:val="00E90C6C"/>
    <w:rsid w:val="00E91584"/>
    <w:rsid w:val="00E9237D"/>
    <w:rsid w:val="00E93727"/>
    <w:rsid w:val="00E93EFA"/>
    <w:rsid w:val="00E96326"/>
    <w:rsid w:val="00E97FC2"/>
    <w:rsid w:val="00EA0C63"/>
    <w:rsid w:val="00EA14E5"/>
    <w:rsid w:val="00EA15AC"/>
    <w:rsid w:val="00EA1CF7"/>
    <w:rsid w:val="00EA1FE2"/>
    <w:rsid w:val="00EA279B"/>
    <w:rsid w:val="00EA3D04"/>
    <w:rsid w:val="00EA4F4A"/>
    <w:rsid w:val="00EA5EF4"/>
    <w:rsid w:val="00EA605A"/>
    <w:rsid w:val="00EA735B"/>
    <w:rsid w:val="00EB1459"/>
    <w:rsid w:val="00EB14A1"/>
    <w:rsid w:val="00EB2D2C"/>
    <w:rsid w:val="00EB3BB2"/>
    <w:rsid w:val="00EB4256"/>
    <w:rsid w:val="00EB65D6"/>
    <w:rsid w:val="00EB681A"/>
    <w:rsid w:val="00EC16E1"/>
    <w:rsid w:val="00EC2DA9"/>
    <w:rsid w:val="00EC36D2"/>
    <w:rsid w:val="00EC5180"/>
    <w:rsid w:val="00EC7BBD"/>
    <w:rsid w:val="00ED20B2"/>
    <w:rsid w:val="00ED2C31"/>
    <w:rsid w:val="00ED2E92"/>
    <w:rsid w:val="00ED50C3"/>
    <w:rsid w:val="00ED6D6F"/>
    <w:rsid w:val="00ED7AE5"/>
    <w:rsid w:val="00EE3E3F"/>
    <w:rsid w:val="00EE66FE"/>
    <w:rsid w:val="00EF6CAF"/>
    <w:rsid w:val="00EF7BA7"/>
    <w:rsid w:val="00F000FE"/>
    <w:rsid w:val="00F0579C"/>
    <w:rsid w:val="00F0622C"/>
    <w:rsid w:val="00F06D9C"/>
    <w:rsid w:val="00F07B59"/>
    <w:rsid w:val="00F127B5"/>
    <w:rsid w:val="00F14195"/>
    <w:rsid w:val="00F14A49"/>
    <w:rsid w:val="00F14C52"/>
    <w:rsid w:val="00F17CC5"/>
    <w:rsid w:val="00F17E6A"/>
    <w:rsid w:val="00F200D6"/>
    <w:rsid w:val="00F22431"/>
    <w:rsid w:val="00F24BD9"/>
    <w:rsid w:val="00F24DBB"/>
    <w:rsid w:val="00F266D1"/>
    <w:rsid w:val="00F302E5"/>
    <w:rsid w:val="00F30A8C"/>
    <w:rsid w:val="00F30DF8"/>
    <w:rsid w:val="00F325CE"/>
    <w:rsid w:val="00F32B93"/>
    <w:rsid w:val="00F341DF"/>
    <w:rsid w:val="00F35431"/>
    <w:rsid w:val="00F37FEA"/>
    <w:rsid w:val="00F40D74"/>
    <w:rsid w:val="00F41392"/>
    <w:rsid w:val="00F4142C"/>
    <w:rsid w:val="00F41EDB"/>
    <w:rsid w:val="00F44D0F"/>
    <w:rsid w:val="00F45069"/>
    <w:rsid w:val="00F45341"/>
    <w:rsid w:val="00F45AB6"/>
    <w:rsid w:val="00F46503"/>
    <w:rsid w:val="00F478DF"/>
    <w:rsid w:val="00F47934"/>
    <w:rsid w:val="00F53593"/>
    <w:rsid w:val="00F5372C"/>
    <w:rsid w:val="00F5475F"/>
    <w:rsid w:val="00F5516D"/>
    <w:rsid w:val="00F55464"/>
    <w:rsid w:val="00F561FF"/>
    <w:rsid w:val="00F56393"/>
    <w:rsid w:val="00F5753C"/>
    <w:rsid w:val="00F57EC3"/>
    <w:rsid w:val="00F6012B"/>
    <w:rsid w:val="00F638C0"/>
    <w:rsid w:val="00F63A9C"/>
    <w:rsid w:val="00F63E1D"/>
    <w:rsid w:val="00F643C0"/>
    <w:rsid w:val="00F644E3"/>
    <w:rsid w:val="00F6628F"/>
    <w:rsid w:val="00F67BE6"/>
    <w:rsid w:val="00F67F11"/>
    <w:rsid w:val="00F71192"/>
    <w:rsid w:val="00F7161B"/>
    <w:rsid w:val="00F72F1C"/>
    <w:rsid w:val="00F7300F"/>
    <w:rsid w:val="00F736D6"/>
    <w:rsid w:val="00F737B9"/>
    <w:rsid w:val="00F7462D"/>
    <w:rsid w:val="00F74A67"/>
    <w:rsid w:val="00F74B83"/>
    <w:rsid w:val="00F77842"/>
    <w:rsid w:val="00F81202"/>
    <w:rsid w:val="00F8124E"/>
    <w:rsid w:val="00F8345D"/>
    <w:rsid w:val="00F84063"/>
    <w:rsid w:val="00F854C8"/>
    <w:rsid w:val="00F85913"/>
    <w:rsid w:val="00F86DF4"/>
    <w:rsid w:val="00F87C50"/>
    <w:rsid w:val="00F90C8E"/>
    <w:rsid w:val="00F913CC"/>
    <w:rsid w:val="00F91B0D"/>
    <w:rsid w:val="00F922BC"/>
    <w:rsid w:val="00F92CC6"/>
    <w:rsid w:val="00F939D0"/>
    <w:rsid w:val="00F95B2A"/>
    <w:rsid w:val="00F963A9"/>
    <w:rsid w:val="00F97112"/>
    <w:rsid w:val="00FA2EFD"/>
    <w:rsid w:val="00FA307C"/>
    <w:rsid w:val="00FA6A59"/>
    <w:rsid w:val="00FA7284"/>
    <w:rsid w:val="00FB031D"/>
    <w:rsid w:val="00FB0EF1"/>
    <w:rsid w:val="00FB1494"/>
    <w:rsid w:val="00FB2E8D"/>
    <w:rsid w:val="00FB4DAA"/>
    <w:rsid w:val="00FB5328"/>
    <w:rsid w:val="00FB5473"/>
    <w:rsid w:val="00FB57C6"/>
    <w:rsid w:val="00FB701D"/>
    <w:rsid w:val="00FC34E2"/>
    <w:rsid w:val="00FC3961"/>
    <w:rsid w:val="00FC4DBC"/>
    <w:rsid w:val="00FD0E71"/>
    <w:rsid w:val="00FD2A6E"/>
    <w:rsid w:val="00FD2FEE"/>
    <w:rsid w:val="00FD37CB"/>
    <w:rsid w:val="00FD4E27"/>
    <w:rsid w:val="00FD65BC"/>
    <w:rsid w:val="00FD67C4"/>
    <w:rsid w:val="00FE00F5"/>
    <w:rsid w:val="00FE0C5D"/>
    <w:rsid w:val="00FE0F24"/>
    <w:rsid w:val="00FE2F2C"/>
    <w:rsid w:val="00FE6144"/>
    <w:rsid w:val="00FE650C"/>
    <w:rsid w:val="00FE6813"/>
    <w:rsid w:val="00FF199F"/>
    <w:rsid w:val="00FF1B52"/>
    <w:rsid w:val="00FF53B0"/>
    <w:rsid w:val="00FF5DF5"/>
    <w:rsid w:val="00FF75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8C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95B"/>
    <w:pPr>
      <w:spacing w:after="0" w:line="240" w:lineRule="auto"/>
    </w:pPr>
    <w:rPr>
      <w:rFonts w:ascii="Times New Roman" w:hAnsi="Times New Roman" w:cs="Times New Roman"/>
      <w:bCs/>
      <w:kern w:val="0"/>
      <w14:ligatures w14:val="none"/>
    </w:rPr>
  </w:style>
  <w:style w:type="paragraph" w:styleId="Heading1">
    <w:name w:val="heading 1"/>
    <w:basedOn w:val="Normal"/>
    <w:next w:val="Normal"/>
    <w:link w:val="Heading1Char"/>
    <w:uiPriority w:val="9"/>
    <w:qFormat/>
    <w:rsid w:val="001B49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49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49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49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49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49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49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49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49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9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49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49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49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49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49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49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49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495B"/>
    <w:rPr>
      <w:rFonts w:eastAsiaTheme="majorEastAsia" w:cstheme="majorBidi"/>
      <w:color w:val="272727" w:themeColor="text1" w:themeTint="D8"/>
    </w:rPr>
  </w:style>
  <w:style w:type="paragraph" w:styleId="Title">
    <w:name w:val="Title"/>
    <w:basedOn w:val="Normal"/>
    <w:next w:val="Normal"/>
    <w:link w:val="TitleChar"/>
    <w:uiPriority w:val="10"/>
    <w:qFormat/>
    <w:rsid w:val="001B49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49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49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49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495B"/>
    <w:pPr>
      <w:spacing w:before="160"/>
      <w:jc w:val="center"/>
    </w:pPr>
    <w:rPr>
      <w:i/>
      <w:iCs/>
      <w:color w:val="404040" w:themeColor="text1" w:themeTint="BF"/>
    </w:rPr>
  </w:style>
  <w:style w:type="character" w:customStyle="1" w:styleId="QuoteChar">
    <w:name w:val="Quote Char"/>
    <w:basedOn w:val="DefaultParagraphFont"/>
    <w:link w:val="Quote"/>
    <w:uiPriority w:val="29"/>
    <w:rsid w:val="001B495B"/>
    <w:rPr>
      <w:i/>
      <w:iCs/>
      <w:color w:val="404040" w:themeColor="text1" w:themeTint="BF"/>
    </w:rPr>
  </w:style>
  <w:style w:type="paragraph" w:styleId="ListParagraph">
    <w:name w:val="List Paragraph"/>
    <w:basedOn w:val="Normal"/>
    <w:uiPriority w:val="34"/>
    <w:qFormat/>
    <w:rsid w:val="001B495B"/>
    <w:pPr>
      <w:ind w:left="720"/>
      <w:contextualSpacing/>
    </w:pPr>
  </w:style>
  <w:style w:type="character" w:styleId="IntenseEmphasis">
    <w:name w:val="Intense Emphasis"/>
    <w:basedOn w:val="DefaultParagraphFont"/>
    <w:uiPriority w:val="21"/>
    <w:qFormat/>
    <w:rsid w:val="001B495B"/>
    <w:rPr>
      <w:i/>
      <w:iCs/>
      <w:color w:val="0F4761" w:themeColor="accent1" w:themeShade="BF"/>
    </w:rPr>
  </w:style>
  <w:style w:type="paragraph" w:styleId="IntenseQuote">
    <w:name w:val="Intense Quote"/>
    <w:basedOn w:val="Normal"/>
    <w:next w:val="Normal"/>
    <w:link w:val="IntenseQuoteChar"/>
    <w:uiPriority w:val="30"/>
    <w:qFormat/>
    <w:rsid w:val="001B49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495B"/>
    <w:rPr>
      <w:i/>
      <w:iCs/>
      <w:color w:val="0F4761" w:themeColor="accent1" w:themeShade="BF"/>
    </w:rPr>
  </w:style>
  <w:style w:type="character" w:styleId="IntenseReference">
    <w:name w:val="Intense Reference"/>
    <w:basedOn w:val="DefaultParagraphFont"/>
    <w:uiPriority w:val="32"/>
    <w:qFormat/>
    <w:rsid w:val="001B495B"/>
    <w:rPr>
      <w:b/>
      <w:bCs/>
      <w:smallCaps/>
      <w:color w:val="0F4761" w:themeColor="accent1" w:themeShade="BF"/>
      <w:spacing w:val="5"/>
    </w:rPr>
  </w:style>
  <w:style w:type="paragraph" w:styleId="Header">
    <w:name w:val="header"/>
    <w:basedOn w:val="Normal"/>
    <w:link w:val="HeaderChar"/>
    <w:uiPriority w:val="99"/>
    <w:unhideWhenUsed/>
    <w:rsid w:val="001B495B"/>
    <w:pPr>
      <w:tabs>
        <w:tab w:val="center" w:pos="4680"/>
        <w:tab w:val="right" w:pos="9360"/>
      </w:tabs>
    </w:pPr>
  </w:style>
  <w:style w:type="character" w:customStyle="1" w:styleId="HeaderChar">
    <w:name w:val="Header Char"/>
    <w:basedOn w:val="DefaultParagraphFont"/>
    <w:link w:val="Header"/>
    <w:uiPriority w:val="99"/>
    <w:rsid w:val="001B495B"/>
    <w:rPr>
      <w:rFonts w:ascii="Times New Roman" w:hAnsi="Times New Roman" w:cs="Times New Roman"/>
      <w:bCs/>
      <w:kern w:val="0"/>
      <w14:ligatures w14:val="none"/>
    </w:rPr>
  </w:style>
  <w:style w:type="character" w:styleId="Hyperlink">
    <w:name w:val="Hyperlink"/>
    <w:basedOn w:val="DefaultParagraphFont"/>
    <w:uiPriority w:val="99"/>
    <w:unhideWhenUsed/>
    <w:rsid w:val="00AB72CE"/>
    <w:rPr>
      <w:color w:val="467886" w:themeColor="hyperlink"/>
      <w:u w:val="single"/>
    </w:rPr>
  </w:style>
  <w:style w:type="character" w:styleId="UnresolvedMention">
    <w:name w:val="Unresolved Mention"/>
    <w:basedOn w:val="DefaultParagraphFont"/>
    <w:uiPriority w:val="99"/>
    <w:semiHidden/>
    <w:unhideWhenUsed/>
    <w:rsid w:val="00AB72CE"/>
    <w:rPr>
      <w:color w:val="605E5C"/>
      <w:shd w:val="clear" w:color="auto" w:fill="E1DFDD"/>
    </w:rPr>
  </w:style>
  <w:style w:type="paragraph" w:styleId="FootnoteText">
    <w:name w:val="footnote text"/>
    <w:basedOn w:val="Normal"/>
    <w:link w:val="FootnoteTextChar"/>
    <w:uiPriority w:val="99"/>
    <w:semiHidden/>
    <w:unhideWhenUsed/>
    <w:rsid w:val="00D11899"/>
    <w:rPr>
      <w:sz w:val="20"/>
      <w:szCs w:val="20"/>
    </w:rPr>
  </w:style>
  <w:style w:type="character" w:customStyle="1" w:styleId="FootnoteTextChar">
    <w:name w:val="Footnote Text Char"/>
    <w:basedOn w:val="DefaultParagraphFont"/>
    <w:link w:val="FootnoteText"/>
    <w:uiPriority w:val="99"/>
    <w:semiHidden/>
    <w:rsid w:val="00D11899"/>
    <w:rPr>
      <w:rFonts w:ascii="Times New Roman" w:hAnsi="Times New Roman" w:cs="Times New Roman"/>
      <w:bCs/>
      <w:kern w:val="0"/>
      <w:sz w:val="20"/>
      <w:szCs w:val="20"/>
      <w14:ligatures w14:val="none"/>
    </w:rPr>
  </w:style>
  <w:style w:type="character" w:styleId="FootnoteReference">
    <w:name w:val="footnote reference"/>
    <w:uiPriority w:val="99"/>
    <w:unhideWhenUsed/>
    <w:rsid w:val="00D11899"/>
    <w:rPr>
      <w:vertAlign w:val="superscript"/>
    </w:rPr>
  </w:style>
  <w:style w:type="paragraph" w:styleId="CommentText">
    <w:name w:val="annotation text"/>
    <w:basedOn w:val="Normal"/>
    <w:link w:val="CommentTextChar"/>
    <w:uiPriority w:val="99"/>
    <w:unhideWhenUsed/>
    <w:rsid w:val="005B3E5C"/>
    <w:rPr>
      <w:rFonts w:eastAsia="Times New Roman"/>
      <w:bCs w:val="0"/>
      <w:sz w:val="20"/>
      <w:szCs w:val="20"/>
    </w:rPr>
  </w:style>
  <w:style w:type="character" w:customStyle="1" w:styleId="CommentTextChar">
    <w:name w:val="Comment Text Char"/>
    <w:basedOn w:val="DefaultParagraphFont"/>
    <w:link w:val="CommentText"/>
    <w:uiPriority w:val="99"/>
    <w:semiHidden/>
    <w:rsid w:val="005B3E5C"/>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5B3E5C"/>
    <w:rPr>
      <w:sz w:val="16"/>
      <w:szCs w:val="16"/>
    </w:rPr>
  </w:style>
  <w:style w:type="paragraph" w:styleId="Footer">
    <w:name w:val="footer"/>
    <w:basedOn w:val="Normal"/>
    <w:link w:val="FooterChar"/>
    <w:uiPriority w:val="99"/>
    <w:unhideWhenUsed/>
    <w:rsid w:val="008D28C9"/>
    <w:pPr>
      <w:tabs>
        <w:tab w:val="center" w:pos="4680"/>
        <w:tab w:val="right" w:pos="9360"/>
      </w:tabs>
    </w:pPr>
  </w:style>
  <w:style w:type="character" w:customStyle="1" w:styleId="FooterChar">
    <w:name w:val="Footer Char"/>
    <w:basedOn w:val="DefaultParagraphFont"/>
    <w:link w:val="Footer"/>
    <w:uiPriority w:val="99"/>
    <w:rsid w:val="008D28C9"/>
    <w:rPr>
      <w:rFonts w:ascii="Times New Roman" w:hAnsi="Times New Roman" w:cs="Times New Roman"/>
      <w:bCs/>
      <w:kern w:val="0"/>
      <w14:ligatures w14:val="none"/>
    </w:rPr>
  </w:style>
  <w:style w:type="character" w:styleId="Strong">
    <w:name w:val="Strong"/>
    <w:qFormat/>
    <w:rsid w:val="00AD54AF"/>
    <w:rPr>
      <w:b/>
      <w:bCs/>
    </w:rPr>
  </w:style>
  <w:style w:type="character" w:styleId="FollowedHyperlink">
    <w:name w:val="FollowedHyperlink"/>
    <w:basedOn w:val="DefaultParagraphFont"/>
    <w:uiPriority w:val="99"/>
    <w:semiHidden/>
    <w:unhideWhenUsed/>
    <w:rsid w:val="00747EDE"/>
    <w:rPr>
      <w:color w:val="96607D" w:themeColor="followedHyperlink"/>
      <w:u w:val="single"/>
    </w:rPr>
  </w:style>
  <w:style w:type="paragraph" w:styleId="Revision">
    <w:name w:val="Revision"/>
    <w:hidden/>
    <w:uiPriority w:val="99"/>
    <w:semiHidden/>
    <w:rsid w:val="00605617"/>
    <w:pPr>
      <w:spacing w:after="0" w:line="240" w:lineRule="auto"/>
    </w:pPr>
    <w:rPr>
      <w:rFonts w:ascii="Times New Roman" w:hAnsi="Times New Roman" w:cs="Times New Roman"/>
      <w:bCs/>
      <w:kern w:val="0"/>
      <w14:ligatures w14:val="none"/>
    </w:rPr>
  </w:style>
  <w:style w:type="paragraph" w:styleId="CommentSubject">
    <w:name w:val="annotation subject"/>
    <w:basedOn w:val="CommentText"/>
    <w:next w:val="CommentText"/>
    <w:link w:val="CommentSubjectChar"/>
    <w:uiPriority w:val="99"/>
    <w:semiHidden/>
    <w:unhideWhenUsed/>
    <w:rsid w:val="00E3641F"/>
    <w:rPr>
      <w:rFonts w:eastAsiaTheme="minorHAnsi"/>
      <w:b/>
      <w:bCs/>
    </w:rPr>
  </w:style>
  <w:style w:type="character" w:customStyle="1" w:styleId="CommentSubjectChar">
    <w:name w:val="Comment Subject Char"/>
    <w:basedOn w:val="CommentTextChar"/>
    <w:link w:val="CommentSubject"/>
    <w:uiPriority w:val="99"/>
    <w:semiHidden/>
    <w:rsid w:val="00E3641F"/>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semiHidden/>
    <w:unhideWhenUsed/>
    <w:rsid w:val="00E15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2687">
      <w:bodyDiv w:val="1"/>
      <w:marLeft w:val="0"/>
      <w:marRight w:val="0"/>
      <w:marTop w:val="0"/>
      <w:marBottom w:val="0"/>
      <w:divBdr>
        <w:top w:val="none" w:sz="0" w:space="0" w:color="auto"/>
        <w:left w:val="none" w:sz="0" w:space="0" w:color="auto"/>
        <w:bottom w:val="none" w:sz="0" w:space="0" w:color="auto"/>
        <w:right w:val="none" w:sz="0" w:space="0" w:color="auto"/>
      </w:divBdr>
      <w:divsChild>
        <w:div w:id="1745253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490311">
              <w:marLeft w:val="0"/>
              <w:marRight w:val="0"/>
              <w:marTop w:val="0"/>
              <w:marBottom w:val="0"/>
              <w:divBdr>
                <w:top w:val="none" w:sz="0" w:space="0" w:color="auto"/>
                <w:left w:val="none" w:sz="0" w:space="0" w:color="auto"/>
                <w:bottom w:val="none" w:sz="0" w:space="0" w:color="auto"/>
                <w:right w:val="none" w:sz="0" w:space="0" w:color="auto"/>
              </w:divBdr>
              <w:divsChild>
                <w:div w:id="12172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3372">
      <w:bodyDiv w:val="1"/>
      <w:marLeft w:val="0"/>
      <w:marRight w:val="0"/>
      <w:marTop w:val="0"/>
      <w:marBottom w:val="0"/>
      <w:divBdr>
        <w:top w:val="none" w:sz="0" w:space="0" w:color="auto"/>
        <w:left w:val="none" w:sz="0" w:space="0" w:color="auto"/>
        <w:bottom w:val="none" w:sz="0" w:space="0" w:color="auto"/>
        <w:right w:val="none" w:sz="0" w:space="0" w:color="auto"/>
      </w:divBdr>
    </w:div>
    <w:div w:id="276908401">
      <w:bodyDiv w:val="1"/>
      <w:marLeft w:val="0"/>
      <w:marRight w:val="0"/>
      <w:marTop w:val="0"/>
      <w:marBottom w:val="0"/>
      <w:divBdr>
        <w:top w:val="none" w:sz="0" w:space="0" w:color="auto"/>
        <w:left w:val="none" w:sz="0" w:space="0" w:color="auto"/>
        <w:bottom w:val="none" w:sz="0" w:space="0" w:color="auto"/>
        <w:right w:val="none" w:sz="0" w:space="0" w:color="auto"/>
      </w:divBdr>
    </w:div>
    <w:div w:id="280114327">
      <w:bodyDiv w:val="1"/>
      <w:marLeft w:val="0"/>
      <w:marRight w:val="0"/>
      <w:marTop w:val="0"/>
      <w:marBottom w:val="0"/>
      <w:divBdr>
        <w:top w:val="none" w:sz="0" w:space="0" w:color="auto"/>
        <w:left w:val="none" w:sz="0" w:space="0" w:color="auto"/>
        <w:bottom w:val="none" w:sz="0" w:space="0" w:color="auto"/>
        <w:right w:val="none" w:sz="0" w:space="0" w:color="auto"/>
      </w:divBdr>
    </w:div>
    <w:div w:id="322322088">
      <w:bodyDiv w:val="1"/>
      <w:marLeft w:val="0"/>
      <w:marRight w:val="0"/>
      <w:marTop w:val="0"/>
      <w:marBottom w:val="0"/>
      <w:divBdr>
        <w:top w:val="none" w:sz="0" w:space="0" w:color="auto"/>
        <w:left w:val="none" w:sz="0" w:space="0" w:color="auto"/>
        <w:bottom w:val="none" w:sz="0" w:space="0" w:color="auto"/>
        <w:right w:val="none" w:sz="0" w:space="0" w:color="auto"/>
      </w:divBdr>
    </w:div>
    <w:div w:id="389035590">
      <w:bodyDiv w:val="1"/>
      <w:marLeft w:val="0"/>
      <w:marRight w:val="0"/>
      <w:marTop w:val="0"/>
      <w:marBottom w:val="0"/>
      <w:divBdr>
        <w:top w:val="none" w:sz="0" w:space="0" w:color="auto"/>
        <w:left w:val="none" w:sz="0" w:space="0" w:color="auto"/>
        <w:bottom w:val="none" w:sz="0" w:space="0" w:color="auto"/>
        <w:right w:val="none" w:sz="0" w:space="0" w:color="auto"/>
      </w:divBdr>
    </w:div>
    <w:div w:id="422606523">
      <w:bodyDiv w:val="1"/>
      <w:marLeft w:val="0"/>
      <w:marRight w:val="0"/>
      <w:marTop w:val="0"/>
      <w:marBottom w:val="0"/>
      <w:divBdr>
        <w:top w:val="none" w:sz="0" w:space="0" w:color="auto"/>
        <w:left w:val="none" w:sz="0" w:space="0" w:color="auto"/>
        <w:bottom w:val="none" w:sz="0" w:space="0" w:color="auto"/>
        <w:right w:val="none" w:sz="0" w:space="0" w:color="auto"/>
      </w:divBdr>
    </w:div>
    <w:div w:id="487288253">
      <w:bodyDiv w:val="1"/>
      <w:marLeft w:val="0"/>
      <w:marRight w:val="0"/>
      <w:marTop w:val="0"/>
      <w:marBottom w:val="0"/>
      <w:divBdr>
        <w:top w:val="none" w:sz="0" w:space="0" w:color="auto"/>
        <w:left w:val="none" w:sz="0" w:space="0" w:color="auto"/>
        <w:bottom w:val="none" w:sz="0" w:space="0" w:color="auto"/>
        <w:right w:val="none" w:sz="0" w:space="0" w:color="auto"/>
      </w:divBdr>
    </w:div>
    <w:div w:id="505947941">
      <w:bodyDiv w:val="1"/>
      <w:marLeft w:val="0"/>
      <w:marRight w:val="0"/>
      <w:marTop w:val="0"/>
      <w:marBottom w:val="0"/>
      <w:divBdr>
        <w:top w:val="none" w:sz="0" w:space="0" w:color="auto"/>
        <w:left w:val="none" w:sz="0" w:space="0" w:color="auto"/>
        <w:bottom w:val="none" w:sz="0" w:space="0" w:color="auto"/>
        <w:right w:val="none" w:sz="0" w:space="0" w:color="auto"/>
      </w:divBdr>
    </w:div>
    <w:div w:id="642588150">
      <w:bodyDiv w:val="1"/>
      <w:marLeft w:val="0"/>
      <w:marRight w:val="0"/>
      <w:marTop w:val="0"/>
      <w:marBottom w:val="0"/>
      <w:divBdr>
        <w:top w:val="none" w:sz="0" w:space="0" w:color="auto"/>
        <w:left w:val="none" w:sz="0" w:space="0" w:color="auto"/>
        <w:bottom w:val="none" w:sz="0" w:space="0" w:color="auto"/>
        <w:right w:val="none" w:sz="0" w:space="0" w:color="auto"/>
      </w:divBdr>
    </w:div>
    <w:div w:id="643005225">
      <w:bodyDiv w:val="1"/>
      <w:marLeft w:val="0"/>
      <w:marRight w:val="0"/>
      <w:marTop w:val="0"/>
      <w:marBottom w:val="0"/>
      <w:divBdr>
        <w:top w:val="none" w:sz="0" w:space="0" w:color="auto"/>
        <w:left w:val="none" w:sz="0" w:space="0" w:color="auto"/>
        <w:bottom w:val="none" w:sz="0" w:space="0" w:color="auto"/>
        <w:right w:val="none" w:sz="0" w:space="0" w:color="auto"/>
      </w:divBdr>
    </w:div>
    <w:div w:id="656808426">
      <w:bodyDiv w:val="1"/>
      <w:marLeft w:val="0"/>
      <w:marRight w:val="0"/>
      <w:marTop w:val="0"/>
      <w:marBottom w:val="0"/>
      <w:divBdr>
        <w:top w:val="none" w:sz="0" w:space="0" w:color="auto"/>
        <w:left w:val="none" w:sz="0" w:space="0" w:color="auto"/>
        <w:bottom w:val="none" w:sz="0" w:space="0" w:color="auto"/>
        <w:right w:val="none" w:sz="0" w:space="0" w:color="auto"/>
      </w:divBdr>
    </w:div>
    <w:div w:id="731854983">
      <w:bodyDiv w:val="1"/>
      <w:marLeft w:val="0"/>
      <w:marRight w:val="0"/>
      <w:marTop w:val="0"/>
      <w:marBottom w:val="0"/>
      <w:divBdr>
        <w:top w:val="none" w:sz="0" w:space="0" w:color="auto"/>
        <w:left w:val="none" w:sz="0" w:space="0" w:color="auto"/>
        <w:bottom w:val="none" w:sz="0" w:space="0" w:color="auto"/>
        <w:right w:val="none" w:sz="0" w:space="0" w:color="auto"/>
      </w:divBdr>
    </w:div>
    <w:div w:id="753402326">
      <w:bodyDiv w:val="1"/>
      <w:marLeft w:val="0"/>
      <w:marRight w:val="0"/>
      <w:marTop w:val="0"/>
      <w:marBottom w:val="0"/>
      <w:divBdr>
        <w:top w:val="none" w:sz="0" w:space="0" w:color="auto"/>
        <w:left w:val="none" w:sz="0" w:space="0" w:color="auto"/>
        <w:bottom w:val="none" w:sz="0" w:space="0" w:color="auto"/>
        <w:right w:val="none" w:sz="0" w:space="0" w:color="auto"/>
      </w:divBdr>
    </w:div>
    <w:div w:id="764037440">
      <w:bodyDiv w:val="1"/>
      <w:marLeft w:val="0"/>
      <w:marRight w:val="0"/>
      <w:marTop w:val="0"/>
      <w:marBottom w:val="0"/>
      <w:divBdr>
        <w:top w:val="none" w:sz="0" w:space="0" w:color="auto"/>
        <w:left w:val="none" w:sz="0" w:space="0" w:color="auto"/>
        <w:bottom w:val="none" w:sz="0" w:space="0" w:color="auto"/>
        <w:right w:val="none" w:sz="0" w:space="0" w:color="auto"/>
      </w:divBdr>
    </w:div>
    <w:div w:id="821777994">
      <w:bodyDiv w:val="1"/>
      <w:marLeft w:val="0"/>
      <w:marRight w:val="0"/>
      <w:marTop w:val="0"/>
      <w:marBottom w:val="0"/>
      <w:divBdr>
        <w:top w:val="none" w:sz="0" w:space="0" w:color="auto"/>
        <w:left w:val="none" w:sz="0" w:space="0" w:color="auto"/>
        <w:bottom w:val="none" w:sz="0" w:space="0" w:color="auto"/>
        <w:right w:val="none" w:sz="0" w:space="0" w:color="auto"/>
      </w:divBdr>
    </w:div>
    <w:div w:id="824711751">
      <w:bodyDiv w:val="1"/>
      <w:marLeft w:val="0"/>
      <w:marRight w:val="0"/>
      <w:marTop w:val="0"/>
      <w:marBottom w:val="0"/>
      <w:divBdr>
        <w:top w:val="none" w:sz="0" w:space="0" w:color="auto"/>
        <w:left w:val="none" w:sz="0" w:space="0" w:color="auto"/>
        <w:bottom w:val="none" w:sz="0" w:space="0" w:color="auto"/>
        <w:right w:val="none" w:sz="0" w:space="0" w:color="auto"/>
      </w:divBdr>
    </w:div>
    <w:div w:id="833686431">
      <w:bodyDiv w:val="1"/>
      <w:marLeft w:val="0"/>
      <w:marRight w:val="0"/>
      <w:marTop w:val="0"/>
      <w:marBottom w:val="0"/>
      <w:divBdr>
        <w:top w:val="none" w:sz="0" w:space="0" w:color="auto"/>
        <w:left w:val="none" w:sz="0" w:space="0" w:color="auto"/>
        <w:bottom w:val="none" w:sz="0" w:space="0" w:color="auto"/>
        <w:right w:val="none" w:sz="0" w:space="0" w:color="auto"/>
      </w:divBdr>
    </w:div>
    <w:div w:id="848981388">
      <w:bodyDiv w:val="1"/>
      <w:marLeft w:val="0"/>
      <w:marRight w:val="0"/>
      <w:marTop w:val="0"/>
      <w:marBottom w:val="0"/>
      <w:divBdr>
        <w:top w:val="none" w:sz="0" w:space="0" w:color="auto"/>
        <w:left w:val="none" w:sz="0" w:space="0" w:color="auto"/>
        <w:bottom w:val="none" w:sz="0" w:space="0" w:color="auto"/>
        <w:right w:val="none" w:sz="0" w:space="0" w:color="auto"/>
      </w:divBdr>
    </w:div>
    <w:div w:id="850492787">
      <w:bodyDiv w:val="1"/>
      <w:marLeft w:val="0"/>
      <w:marRight w:val="0"/>
      <w:marTop w:val="0"/>
      <w:marBottom w:val="0"/>
      <w:divBdr>
        <w:top w:val="none" w:sz="0" w:space="0" w:color="auto"/>
        <w:left w:val="none" w:sz="0" w:space="0" w:color="auto"/>
        <w:bottom w:val="none" w:sz="0" w:space="0" w:color="auto"/>
        <w:right w:val="none" w:sz="0" w:space="0" w:color="auto"/>
      </w:divBdr>
    </w:div>
    <w:div w:id="894774156">
      <w:bodyDiv w:val="1"/>
      <w:marLeft w:val="0"/>
      <w:marRight w:val="0"/>
      <w:marTop w:val="0"/>
      <w:marBottom w:val="0"/>
      <w:divBdr>
        <w:top w:val="none" w:sz="0" w:space="0" w:color="auto"/>
        <w:left w:val="none" w:sz="0" w:space="0" w:color="auto"/>
        <w:bottom w:val="none" w:sz="0" w:space="0" w:color="auto"/>
        <w:right w:val="none" w:sz="0" w:space="0" w:color="auto"/>
      </w:divBdr>
    </w:div>
    <w:div w:id="953318890">
      <w:bodyDiv w:val="1"/>
      <w:marLeft w:val="0"/>
      <w:marRight w:val="0"/>
      <w:marTop w:val="0"/>
      <w:marBottom w:val="0"/>
      <w:divBdr>
        <w:top w:val="none" w:sz="0" w:space="0" w:color="auto"/>
        <w:left w:val="none" w:sz="0" w:space="0" w:color="auto"/>
        <w:bottom w:val="none" w:sz="0" w:space="0" w:color="auto"/>
        <w:right w:val="none" w:sz="0" w:space="0" w:color="auto"/>
      </w:divBdr>
    </w:div>
    <w:div w:id="964697610">
      <w:bodyDiv w:val="1"/>
      <w:marLeft w:val="0"/>
      <w:marRight w:val="0"/>
      <w:marTop w:val="0"/>
      <w:marBottom w:val="0"/>
      <w:divBdr>
        <w:top w:val="none" w:sz="0" w:space="0" w:color="auto"/>
        <w:left w:val="none" w:sz="0" w:space="0" w:color="auto"/>
        <w:bottom w:val="none" w:sz="0" w:space="0" w:color="auto"/>
        <w:right w:val="none" w:sz="0" w:space="0" w:color="auto"/>
      </w:divBdr>
    </w:div>
    <w:div w:id="990643114">
      <w:bodyDiv w:val="1"/>
      <w:marLeft w:val="0"/>
      <w:marRight w:val="0"/>
      <w:marTop w:val="0"/>
      <w:marBottom w:val="0"/>
      <w:divBdr>
        <w:top w:val="none" w:sz="0" w:space="0" w:color="auto"/>
        <w:left w:val="none" w:sz="0" w:space="0" w:color="auto"/>
        <w:bottom w:val="none" w:sz="0" w:space="0" w:color="auto"/>
        <w:right w:val="none" w:sz="0" w:space="0" w:color="auto"/>
      </w:divBdr>
    </w:div>
    <w:div w:id="1008748790">
      <w:bodyDiv w:val="1"/>
      <w:marLeft w:val="0"/>
      <w:marRight w:val="0"/>
      <w:marTop w:val="0"/>
      <w:marBottom w:val="0"/>
      <w:divBdr>
        <w:top w:val="none" w:sz="0" w:space="0" w:color="auto"/>
        <w:left w:val="none" w:sz="0" w:space="0" w:color="auto"/>
        <w:bottom w:val="none" w:sz="0" w:space="0" w:color="auto"/>
        <w:right w:val="none" w:sz="0" w:space="0" w:color="auto"/>
      </w:divBdr>
    </w:div>
    <w:div w:id="1028987542">
      <w:bodyDiv w:val="1"/>
      <w:marLeft w:val="0"/>
      <w:marRight w:val="0"/>
      <w:marTop w:val="0"/>
      <w:marBottom w:val="0"/>
      <w:divBdr>
        <w:top w:val="none" w:sz="0" w:space="0" w:color="auto"/>
        <w:left w:val="none" w:sz="0" w:space="0" w:color="auto"/>
        <w:bottom w:val="none" w:sz="0" w:space="0" w:color="auto"/>
        <w:right w:val="none" w:sz="0" w:space="0" w:color="auto"/>
      </w:divBdr>
    </w:div>
    <w:div w:id="1040860553">
      <w:bodyDiv w:val="1"/>
      <w:marLeft w:val="0"/>
      <w:marRight w:val="0"/>
      <w:marTop w:val="0"/>
      <w:marBottom w:val="0"/>
      <w:divBdr>
        <w:top w:val="none" w:sz="0" w:space="0" w:color="auto"/>
        <w:left w:val="none" w:sz="0" w:space="0" w:color="auto"/>
        <w:bottom w:val="none" w:sz="0" w:space="0" w:color="auto"/>
        <w:right w:val="none" w:sz="0" w:space="0" w:color="auto"/>
      </w:divBdr>
    </w:div>
    <w:div w:id="1041398656">
      <w:bodyDiv w:val="1"/>
      <w:marLeft w:val="0"/>
      <w:marRight w:val="0"/>
      <w:marTop w:val="0"/>
      <w:marBottom w:val="0"/>
      <w:divBdr>
        <w:top w:val="none" w:sz="0" w:space="0" w:color="auto"/>
        <w:left w:val="none" w:sz="0" w:space="0" w:color="auto"/>
        <w:bottom w:val="none" w:sz="0" w:space="0" w:color="auto"/>
        <w:right w:val="none" w:sz="0" w:space="0" w:color="auto"/>
      </w:divBdr>
    </w:div>
    <w:div w:id="1075080709">
      <w:bodyDiv w:val="1"/>
      <w:marLeft w:val="0"/>
      <w:marRight w:val="0"/>
      <w:marTop w:val="0"/>
      <w:marBottom w:val="0"/>
      <w:divBdr>
        <w:top w:val="none" w:sz="0" w:space="0" w:color="auto"/>
        <w:left w:val="none" w:sz="0" w:space="0" w:color="auto"/>
        <w:bottom w:val="none" w:sz="0" w:space="0" w:color="auto"/>
        <w:right w:val="none" w:sz="0" w:space="0" w:color="auto"/>
      </w:divBdr>
    </w:div>
    <w:div w:id="1075201788">
      <w:bodyDiv w:val="1"/>
      <w:marLeft w:val="0"/>
      <w:marRight w:val="0"/>
      <w:marTop w:val="0"/>
      <w:marBottom w:val="0"/>
      <w:divBdr>
        <w:top w:val="none" w:sz="0" w:space="0" w:color="auto"/>
        <w:left w:val="none" w:sz="0" w:space="0" w:color="auto"/>
        <w:bottom w:val="none" w:sz="0" w:space="0" w:color="auto"/>
        <w:right w:val="none" w:sz="0" w:space="0" w:color="auto"/>
      </w:divBdr>
    </w:div>
    <w:div w:id="1080833561">
      <w:bodyDiv w:val="1"/>
      <w:marLeft w:val="0"/>
      <w:marRight w:val="0"/>
      <w:marTop w:val="0"/>
      <w:marBottom w:val="0"/>
      <w:divBdr>
        <w:top w:val="none" w:sz="0" w:space="0" w:color="auto"/>
        <w:left w:val="none" w:sz="0" w:space="0" w:color="auto"/>
        <w:bottom w:val="none" w:sz="0" w:space="0" w:color="auto"/>
        <w:right w:val="none" w:sz="0" w:space="0" w:color="auto"/>
      </w:divBdr>
    </w:div>
    <w:div w:id="1157720887">
      <w:bodyDiv w:val="1"/>
      <w:marLeft w:val="0"/>
      <w:marRight w:val="0"/>
      <w:marTop w:val="0"/>
      <w:marBottom w:val="0"/>
      <w:divBdr>
        <w:top w:val="none" w:sz="0" w:space="0" w:color="auto"/>
        <w:left w:val="none" w:sz="0" w:space="0" w:color="auto"/>
        <w:bottom w:val="none" w:sz="0" w:space="0" w:color="auto"/>
        <w:right w:val="none" w:sz="0" w:space="0" w:color="auto"/>
      </w:divBdr>
    </w:div>
    <w:div w:id="1173102611">
      <w:bodyDiv w:val="1"/>
      <w:marLeft w:val="0"/>
      <w:marRight w:val="0"/>
      <w:marTop w:val="0"/>
      <w:marBottom w:val="0"/>
      <w:divBdr>
        <w:top w:val="none" w:sz="0" w:space="0" w:color="auto"/>
        <w:left w:val="none" w:sz="0" w:space="0" w:color="auto"/>
        <w:bottom w:val="none" w:sz="0" w:space="0" w:color="auto"/>
        <w:right w:val="none" w:sz="0" w:space="0" w:color="auto"/>
      </w:divBdr>
    </w:div>
    <w:div w:id="1266621545">
      <w:bodyDiv w:val="1"/>
      <w:marLeft w:val="0"/>
      <w:marRight w:val="0"/>
      <w:marTop w:val="0"/>
      <w:marBottom w:val="0"/>
      <w:divBdr>
        <w:top w:val="none" w:sz="0" w:space="0" w:color="auto"/>
        <w:left w:val="none" w:sz="0" w:space="0" w:color="auto"/>
        <w:bottom w:val="none" w:sz="0" w:space="0" w:color="auto"/>
        <w:right w:val="none" w:sz="0" w:space="0" w:color="auto"/>
      </w:divBdr>
    </w:div>
    <w:div w:id="1290672038">
      <w:bodyDiv w:val="1"/>
      <w:marLeft w:val="0"/>
      <w:marRight w:val="0"/>
      <w:marTop w:val="0"/>
      <w:marBottom w:val="0"/>
      <w:divBdr>
        <w:top w:val="none" w:sz="0" w:space="0" w:color="auto"/>
        <w:left w:val="none" w:sz="0" w:space="0" w:color="auto"/>
        <w:bottom w:val="none" w:sz="0" w:space="0" w:color="auto"/>
        <w:right w:val="none" w:sz="0" w:space="0" w:color="auto"/>
      </w:divBdr>
      <w:divsChild>
        <w:div w:id="629090379">
          <w:marLeft w:val="0"/>
          <w:marRight w:val="0"/>
          <w:marTop w:val="0"/>
          <w:marBottom w:val="0"/>
          <w:divBdr>
            <w:top w:val="none" w:sz="0" w:space="0" w:color="auto"/>
            <w:left w:val="none" w:sz="0" w:space="0" w:color="auto"/>
            <w:bottom w:val="none" w:sz="0" w:space="0" w:color="auto"/>
            <w:right w:val="none" w:sz="0" w:space="0" w:color="auto"/>
          </w:divBdr>
        </w:div>
        <w:div w:id="871190017">
          <w:marLeft w:val="0"/>
          <w:marRight w:val="0"/>
          <w:marTop w:val="0"/>
          <w:marBottom w:val="0"/>
          <w:divBdr>
            <w:top w:val="none" w:sz="0" w:space="0" w:color="auto"/>
            <w:left w:val="none" w:sz="0" w:space="0" w:color="auto"/>
            <w:bottom w:val="none" w:sz="0" w:space="0" w:color="auto"/>
            <w:right w:val="none" w:sz="0" w:space="0" w:color="auto"/>
          </w:divBdr>
        </w:div>
        <w:div w:id="1599752182">
          <w:marLeft w:val="0"/>
          <w:marRight w:val="0"/>
          <w:marTop w:val="0"/>
          <w:marBottom w:val="0"/>
          <w:divBdr>
            <w:top w:val="none" w:sz="0" w:space="0" w:color="auto"/>
            <w:left w:val="none" w:sz="0" w:space="0" w:color="auto"/>
            <w:bottom w:val="none" w:sz="0" w:space="0" w:color="auto"/>
            <w:right w:val="none" w:sz="0" w:space="0" w:color="auto"/>
          </w:divBdr>
        </w:div>
      </w:divsChild>
    </w:div>
    <w:div w:id="1343242098">
      <w:bodyDiv w:val="1"/>
      <w:marLeft w:val="0"/>
      <w:marRight w:val="0"/>
      <w:marTop w:val="0"/>
      <w:marBottom w:val="0"/>
      <w:divBdr>
        <w:top w:val="none" w:sz="0" w:space="0" w:color="auto"/>
        <w:left w:val="none" w:sz="0" w:space="0" w:color="auto"/>
        <w:bottom w:val="none" w:sz="0" w:space="0" w:color="auto"/>
        <w:right w:val="none" w:sz="0" w:space="0" w:color="auto"/>
      </w:divBdr>
    </w:div>
    <w:div w:id="1371882281">
      <w:bodyDiv w:val="1"/>
      <w:marLeft w:val="0"/>
      <w:marRight w:val="0"/>
      <w:marTop w:val="0"/>
      <w:marBottom w:val="0"/>
      <w:divBdr>
        <w:top w:val="none" w:sz="0" w:space="0" w:color="auto"/>
        <w:left w:val="none" w:sz="0" w:space="0" w:color="auto"/>
        <w:bottom w:val="none" w:sz="0" w:space="0" w:color="auto"/>
        <w:right w:val="none" w:sz="0" w:space="0" w:color="auto"/>
      </w:divBdr>
    </w:div>
    <w:div w:id="1373388052">
      <w:bodyDiv w:val="1"/>
      <w:marLeft w:val="0"/>
      <w:marRight w:val="0"/>
      <w:marTop w:val="0"/>
      <w:marBottom w:val="0"/>
      <w:divBdr>
        <w:top w:val="none" w:sz="0" w:space="0" w:color="auto"/>
        <w:left w:val="none" w:sz="0" w:space="0" w:color="auto"/>
        <w:bottom w:val="none" w:sz="0" w:space="0" w:color="auto"/>
        <w:right w:val="none" w:sz="0" w:space="0" w:color="auto"/>
      </w:divBdr>
    </w:div>
    <w:div w:id="1376419626">
      <w:bodyDiv w:val="1"/>
      <w:marLeft w:val="0"/>
      <w:marRight w:val="0"/>
      <w:marTop w:val="0"/>
      <w:marBottom w:val="0"/>
      <w:divBdr>
        <w:top w:val="none" w:sz="0" w:space="0" w:color="auto"/>
        <w:left w:val="none" w:sz="0" w:space="0" w:color="auto"/>
        <w:bottom w:val="none" w:sz="0" w:space="0" w:color="auto"/>
        <w:right w:val="none" w:sz="0" w:space="0" w:color="auto"/>
      </w:divBdr>
    </w:div>
    <w:div w:id="1403868759">
      <w:bodyDiv w:val="1"/>
      <w:marLeft w:val="0"/>
      <w:marRight w:val="0"/>
      <w:marTop w:val="0"/>
      <w:marBottom w:val="0"/>
      <w:divBdr>
        <w:top w:val="none" w:sz="0" w:space="0" w:color="auto"/>
        <w:left w:val="none" w:sz="0" w:space="0" w:color="auto"/>
        <w:bottom w:val="none" w:sz="0" w:space="0" w:color="auto"/>
        <w:right w:val="none" w:sz="0" w:space="0" w:color="auto"/>
      </w:divBdr>
      <w:divsChild>
        <w:div w:id="1458332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861197">
              <w:marLeft w:val="0"/>
              <w:marRight w:val="0"/>
              <w:marTop w:val="0"/>
              <w:marBottom w:val="0"/>
              <w:divBdr>
                <w:top w:val="none" w:sz="0" w:space="0" w:color="auto"/>
                <w:left w:val="none" w:sz="0" w:space="0" w:color="auto"/>
                <w:bottom w:val="none" w:sz="0" w:space="0" w:color="auto"/>
                <w:right w:val="none" w:sz="0" w:space="0" w:color="auto"/>
              </w:divBdr>
              <w:divsChild>
                <w:div w:id="20958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4572">
      <w:bodyDiv w:val="1"/>
      <w:marLeft w:val="0"/>
      <w:marRight w:val="0"/>
      <w:marTop w:val="0"/>
      <w:marBottom w:val="0"/>
      <w:divBdr>
        <w:top w:val="none" w:sz="0" w:space="0" w:color="auto"/>
        <w:left w:val="none" w:sz="0" w:space="0" w:color="auto"/>
        <w:bottom w:val="none" w:sz="0" w:space="0" w:color="auto"/>
        <w:right w:val="none" w:sz="0" w:space="0" w:color="auto"/>
      </w:divBdr>
    </w:div>
    <w:div w:id="1444838260">
      <w:bodyDiv w:val="1"/>
      <w:marLeft w:val="0"/>
      <w:marRight w:val="0"/>
      <w:marTop w:val="0"/>
      <w:marBottom w:val="0"/>
      <w:divBdr>
        <w:top w:val="none" w:sz="0" w:space="0" w:color="auto"/>
        <w:left w:val="none" w:sz="0" w:space="0" w:color="auto"/>
        <w:bottom w:val="none" w:sz="0" w:space="0" w:color="auto"/>
        <w:right w:val="none" w:sz="0" w:space="0" w:color="auto"/>
      </w:divBdr>
    </w:div>
    <w:div w:id="1447849844">
      <w:bodyDiv w:val="1"/>
      <w:marLeft w:val="0"/>
      <w:marRight w:val="0"/>
      <w:marTop w:val="0"/>
      <w:marBottom w:val="0"/>
      <w:divBdr>
        <w:top w:val="none" w:sz="0" w:space="0" w:color="auto"/>
        <w:left w:val="none" w:sz="0" w:space="0" w:color="auto"/>
        <w:bottom w:val="none" w:sz="0" w:space="0" w:color="auto"/>
        <w:right w:val="none" w:sz="0" w:space="0" w:color="auto"/>
      </w:divBdr>
    </w:div>
    <w:div w:id="1483812627">
      <w:bodyDiv w:val="1"/>
      <w:marLeft w:val="0"/>
      <w:marRight w:val="0"/>
      <w:marTop w:val="0"/>
      <w:marBottom w:val="0"/>
      <w:divBdr>
        <w:top w:val="none" w:sz="0" w:space="0" w:color="auto"/>
        <w:left w:val="none" w:sz="0" w:space="0" w:color="auto"/>
        <w:bottom w:val="none" w:sz="0" w:space="0" w:color="auto"/>
        <w:right w:val="none" w:sz="0" w:space="0" w:color="auto"/>
      </w:divBdr>
    </w:div>
    <w:div w:id="1514108422">
      <w:bodyDiv w:val="1"/>
      <w:marLeft w:val="0"/>
      <w:marRight w:val="0"/>
      <w:marTop w:val="0"/>
      <w:marBottom w:val="0"/>
      <w:divBdr>
        <w:top w:val="none" w:sz="0" w:space="0" w:color="auto"/>
        <w:left w:val="none" w:sz="0" w:space="0" w:color="auto"/>
        <w:bottom w:val="none" w:sz="0" w:space="0" w:color="auto"/>
        <w:right w:val="none" w:sz="0" w:space="0" w:color="auto"/>
      </w:divBdr>
    </w:div>
    <w:div w:id="1547061516">
      <w:bodyDiv w:val="1"/>
      <w:marLeft w:val="0"/>
      <w:marRight w:val="0"/>
      <w:marTop w:val="0"/>
      <w:marBottom w:val="0"/>
      <w:divBdr>
        <w:top w:val="none" w:sz="0" w:space="0" w:color="auto"/>
        <w:left w:val="none" w:sz="0" w:space="0" w:color="auto"/>
        <w:bottom w:val="none" w:sz="0" w:space="0" w:color="auto"/>
        <w:right w:val="none" w:sz="0" w:space="0" w:color="auto"/>
      </w:divBdr>
    </w:div>
    <w:div w:id="1644310694">
      <w:bodyDiv w:val="1"/>
      <w:marLeft w:val="0"/>
      <w:marRight w:val="0"/>
      <w:marTop w:val="0"/>
      <w:marBottom w:val="0"/>
      <w:divBdr>
        <w:top w:val="none" w:sz="0" w:space="0" w:color="auto"/>
        <w:left w:val="none" w:sz="0" w:space="0" w:color="auto"/>
        <w:bottom w:val="none" w:sz="0" w:space="0" w:color="auto"/>
        <w:right w:val="none" w:sz="0" w:space="0" w:color="auto"/>
      </w:divBdr>
    </w:div>
    <w:div w:id="1683626080">
      <w:bodyDiv w:val="1"/>
      <w:marLeft w:val="0"/>
      <w:marRight w:val="0"/>
      <w:marTop w:val="0"/>
      <w:marBottom w:val="0"/>
      <w:divBdr>
        <w:top w:val="none" w:sz="0" w:space="0" w:color="auto"/>
        <w:left w:val="none" w:sz="0" w:space="0" w:color="auto"/>
        <w:bottom w:val="none" w:sz="0" w:space="0" w:color="auto"/>
        <w:right w:val="none" w:sz="0" w:space="0" w:color="auto"/>
      </w:divBdr>
    </w:div>
    <w:div w:id="1687098145">
      <w:bodyDiv w:val="1"/>
      <w:marLeft w:val="0"/>
      <w:marRight w:val="0"/>
      <w:marTop w:val="0"/>
      <w:marBottom w:val="0"/>
      <w:divBdr>
        <w:top w:val="none" w:sz="0" w:space="0" w:color="auto"/>
        <w:left w:val="none" w:sz="0" w:space="0" w:color="auto"/>
        <w:bottom w:val="none" w:sz="0" w:space="0" w:color="auto"/>
        <w:right w:val="none" w:sz="0" w:space="0" w:color="auto"/>
      </w:divBdr>
    </w:div>
    <w:div w:id="1707096852">
      <w:bodyDiv w:val="1"/>
      <w:marLeft w:val="0"/>
      <w:marRight w:val="0"/>
      <w:marTop w:val="0"/>
      <w:marBottom w:val="0"/>
      <w:divBdr>
        <w:top w:val="none" w:sz="0" w:space="0" w:color="auto"/>
        <w:left w:val="none" w:sz="0" w:space="0" w:color="auto"/>
        <w:bottom w:val="none" w:sz="0" w:space="0" w:color="auto"/>
        <w:right w:val="none" w:sz="0" w:space="0" w:color="auto"/>
      </w:divBdr>
    </w:div>
    <w:div w:id="1737971064">
      <w:bodyDiv w:val="1"/>
      <w:marLeft w:val="0"/>
      <w:marRight w:val="0"/>
      <w:marTop w:val="0"/>
      <w:marBottom w:val="0"/>
      <w:divBdr>
        <w:top w:val="none" w:sz="0" w:space="0" w:color="auto"/>
        <w:left w:val="none" w:sz="0" w:space="0" w:color="auto"/>
        <w:bottom w:val="none" w:sz="0" w:space="0" w:color="auto"/>
        <w:right w:val="none" w:sz="0" w:space="0" w:color="auto"/>
      </w:divBdr>
    </w:div>
    <w:div w:id="1738240221">
      <w:bodyDiv w:val="1"/>
      <w:marLeft w:val="0"/>
      <w:marRight w:val="0"/>
      <w:marTop w:val="0"/>
      <w:marBottom w:val="0"/>
      <w:divBdr>
        <w:top w:val="none" w:sz="0" w:space="0" w:color="auto"/>
        <w:left w:val="none" w:sz="0" w:space="0" w:color="auto"/>
        <w:bottom w:val="none" w:sz="0" w:space="0" w:color="auto"/>
        <w:right w:val="none" w:sz="0" w:space="0" w:color="auto"/>
      </w:divBdr>
    </w:div>
    <w:div w:id="1744447969">
      <w:bodyDiv w:val="1"/>
      <w:marLeft w:val="0"/>
      <w:marRight w:val="0"/>
      <w:marTop w:val="0"/>
      <w:marBottom w:val="0"/>
      <w:divBdr>
        <w:top w:val="none" w:sz="0" w:space="0" w:color="auto"/>
        <w:left w:val="none" w:sz="0" w:space="0" w:color="auto"/>
        <w:bottom w:val="none" w:sz="0" w:space="0" w:color="auto"/>
        <w:right w:val="none" w:sz="0" w:space="0" w:color="auto"/>
      </w:divBdr>
    </w:div>
    <w:div w:id="1756896068">
      <w:bodyDiv w:val="1"/>
      <w:marLeft w:val="0"/>
      <w:marRight w:val="0"/>
      <w:marTop w:val="0"/>
      <w:marBottom w:val="0"/>
      <w:divBdr>
        <w:top w:val="none" w:sz="0" w:space="0" w:color="auto"/>
        <w:left w:val="none" w:sz="0" w:space="0" w:color="auto"/>
        <w:bottom w:val="none" w:sz="0" w:space="0" w:color="auto"/>
        <w:right w:val="none" w:sz="0" w:space="0" w:color="auto"/>
      </w:divBdr>
    </w:div>
    <w:div w:id="1774782678">
      <w:bodyDiv w:val="1"/>
      <w:marLeft w:val="0"/>
      <w:marRight w:val="0"/>
      <w:marTop w:val="0"/>
      <w:marBottom w:val="0"/>
      <w:divBdr>
        <w:top w:val="none" w:sz="0" w:space="0" w:color="auto"/>
        <w:left w:val="none" w:sz="0" w:space="0" w:color="auto"/>
        <w:bottom w:val="none" w:sz="0" w:space="0" w:color="auto"/>
        <w:right w:val="none" w:sz="0" w:space="0" w:color="auto"/>
      </w:divBdr>
    </w:div>
    <w:div w:id="1797597670">
      <w:bodyDiv w:val="1"/>
      <w:marLeft w:val="0"/>
      <w:marRight w:val="0"/>
      <w:marTop w:val="0"/>
      <w:marBottom w:val="0"/>
      <w:divBdr>
        <w:top w:val="none" w:sz="0" w:space="0" w:color="auto"/>
        <w:left w:val="none" w:sz="0" w:space="0" w:color="auto"/>
        <w:bottom w:val="none" w:sz="0" w:space="0" w:color="auto"/>
        <w:right w:val="none" w:sz="0" w:space="0" w:color="auto"/>
      </w:divBdr>
      <w:divsChild>
        <w:div w:id="23678607">
          <w:marLeft w:val="0"/>
          <w:marRight w:val="0"/>
          <w:marTop w:val="0"/>
          <w:marBottom w:val="0"/>
          <w:divBdr>
            <w:top w:val="none" w:sz="0" w:space="0" w:color="auto"/>
            <w:left w:val="none" w:sz="0" w:space="0" w:color="auto"/>
            <w:bottom w:val="none" w:sz="0" w:space="0" w:color="auto"/>
            <w:right w:val="none" w:sz="0" w:space="0" w:color="auto"/>
          </w:divBdr>
        </w:div>
        <w:div w:id="572473769">
          <w:marLeft w:val="0"/>
          <w:marRight w:val="0"/>
          <w:marTop w:val="0"/>
          <w:marBottom w:val="0"/>
          <w:divBdr>
            <w:top w:val="none" w:sz="0" w:space="0" w:color="auto"/>
            <w:left w:val="none" w:sz="0" w:space="0" w:color="auto"/>
            <w:bottom w:val="none" w:sz="0" w:space="0" w:color="auto"/>
            <w:right w:val="none" w:sz="0" w:space="0" w:color="auto"/>
          </w:divBdr>
        </w:div>
        <w:div w:id="2029984526">
          <w:marLeft w:val="0"/>
          <w:marRight w:val="0"/>
          <w:marTop w:val="0"/>
          <w:marBottom w:val="0"/>
          <w:divBdr>
            <w:top w:val="none" w:sz="0" w:space="0" w:color="auto"/>
            <w:left w:val="none" w:sz="0" w:space="0" w:color="auto"/>
            <w:bottom w:val="none" w:sz="0" w:space="0" w:color="auto"/>
            <w:right w:val="none" w:sz="0" w:space="0" w:color="auto"/>
          </w:divBdr>
        </w:div>
      </w:divsChild>
    </w:div>
    <w:div w:id="1893156981">
      <w:bodyDiv w:val="1"/>
      <w:marLeft w:val="0"/>
      <w:marRight w:val="0"/>
      <w:marTop w:val="0"/>
      <w:marBottom w:val="0"/>
      <w:divBdr>
        <w:top w:val="none" w:sz="0" w:space="0" w:color="auto"/>
        <w:left w:val="none" w:sz="0" w:space="0" w:color="auto"/>
        <w:bottom w:val="none" w:sz="0" w:space="0" w:color="auto"/>
        <w:right w:val="none" w:sz="0" w:space="0" w:color="auto"/>
      </w:divBdr>
    </w:div>
    <w:div w:id="1904757810">
      <w:bodyDiv w:val="1"/>
      <w:marLeft w:val="0"/>
      <w:marRight w:val="0"/>
      <w:marTop w:val="0"/>
      <w:marBottom w:val="0"/>
      <w:divBdr>
        <w:top w:val="none" w:sz="0" w:space="0" w:color="auto"/>
        <w:left w:val="none" w:sz="0" w:space="0" w:color="auto"/>
        <w:bottom w:val="none" w:sz="0" w:space="0" w:color="auto"/>
        <w:right w:val="none" w:sz="0" w:space="0" w:color="auto"/>
      </w:divBdr>
    </w:div>
    <w:div w:id="1972469397">
      <w:bodyDiv w:val="1"/>
      <w:marLeft w:val="0"/>
      <w:marRight w:val="0"/>
      <w:marTop w:val="0"/>
      <w:marBottom w:val="0"/>
      <w:divBdr>
        <w:top w:val="none" w:sz="0" w:space="0" w:color="auto"/>
        <w:left w:val="none" w:sz="0" w:space="0" w:color="auto"/>
        <w:bottom w:val="none" w:sz="0" w:space="0" w:color="auto"/>
        <w:right w:val="none" w:sz="0" w:space="0" w:color="auto"/>
      </w:divBdr>
    </w:div>
    <w:div w:id="1977951915">
      <w:bodyDiv w:val="1"/>
      <w:marLeft w:val="0"/>
      <w:marRight w:val="0"/>
      <w:marTop w:val="0"/>
      <w:marBottom w:val="0"/>
      <w:divBdr>
        <w:top w:val="none" w:sz="0" w:space="0" w:color="auto"/>
        <w:left w:val="none" w:sz="0" w:space="0" w:color="auto"/>
        <w:bottom w:val="none" w:sz="0" w:space="0" w:color="auto"/>
        <w:right w:val="none" w:sz="0" w:space="0" w:color="auto"/>
      </w:divBdr>
    </w:div>
    <w:div w:id="2003316430">
      <w:bodyDiv w:val="1"/>
      <w:marLeft w:val="0"/>
      <w:marRight w:val="0"/>
      <w:marTop w:val="0"/>
      <w:marBottom w:val="0"/>
      <w:divBdr>
        <w:top w:val="none" w:sz="0" w:space="0" w:color="auto"/>
        <w:left w:val="none" w:sz="0" w:space="0" w:color="auto"/>
        <w:bottom w:val="none" w:sz="0" w:space="0" w:color="auto"/>
        <w:right w:val="none" w:sz="0" w:space="0" w:color="auto"/>
      </w:divBdr>
    </w:div>
    <w:div w:id="2062171958">
      <w:bodyDiv w:val="1"/>
      <w:marLeft w:val="0"/>
      <w:marRight w:val="0"/>
      <w:marTop w:val="0"/>
      <w:marBottom w:val="0"/>
      <w:divBdr>
        <w:top w:val="none" w:sz="0" w:space="0" w:color="auto"/>
        <w:left w:val="none" w:sz="0" w:space="0" w:color="auto"/>
        <w:bottom w:val="none" w:sz="0" w:space="0" w:color="auto"/>
        <w:right w:val="none" w:sz="0" w:space="0" w:color="auto"/>
      </w:divBdr>
    </w:div>
    <w:div w:id="2062364824">
      <w:bodyDiv w:val="1"/>
      <w:marLeft w:val="0"/>
      <w:marRight w:val="0"/>
      <w:marTop w:val="0"/>
      <w:marBottom w:val="0"/>
      <w:divBdr>
        <w:top w:val="none" w:sz="0" w:space="0" w:color="auto"/>
        <w:left w:val="none" w:sz="0" w:space="0" w:color="auto"/>
        <w:bottom w:val="none" w:sz="0" w:space="0" w:color="auto"/>
        <w:right w:val="none" w:sz="0" w:space="0" w:color="auto"/>
      </w:divBdr>
    </w:div>
    <w:div w:id="2062899907">
      <w:bodyDiv w:val="1"/>
      <w:marLeft w:val="0"/>
      <w:marRight w:val="0"/>
      <w:marTop w:val="0"/>
      <w:marBottom w:val="0"/>
      <w:divBdr>
        <w:top w:val="none" w:sz="0" w:space="0" w:color="auto"/>
        <w:left w:val="none" w:sz="0" w:space="0" w:color="auto"/>
        <w:bottom w:val="none" w:sz="0" w:space="0" w:color="auto"/>
        <w:right w:val="none" w:sz="0" w:space="0" w:color="auto"/>
      </w:divBdr>
    </w:div>
    <w:div w:id="209107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6.png"/><Relationship Id="rId26" Type="http://schemas.openxmlformats.org/officeDocument/2006/relationships/image" Target="media/image24.png"/><Relationship Id="rId39" Type="http://schemas.openxmlformats.org/officeDocument/2006/relationships/image" Target="media/image36.jpeg"/><Relationship Id="rId21" Type="http://schemas.openxmlformats.org/officeDocument/2006/relationships/image" Target="media/image19.pn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3.png"/><Relationship Id="rId7" Type="http://schemas.openxmlformats.org/officeDocument/2006/relationships/image" Target="media/image7.png"/><Relationship Id="rId2" Type="http://schemas.openxmlformats.org/officeDocument/2006/relationships/image" Target="media/image2.jpeg"/><Relationship Id="rId16" Type="http://schemas.openxmlformats.org/officeDocument/2006/relationships/image" Target="media/image15.jpeg"/><Relationship Id="rId29" Type="http://schemas.openxmlformats.org/officeDocument/2006/relationships/image" Target="media/image27.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0.jpeg"/><Relationship Id="rId24" Type="http://schemas.openxmlformats.org/officeDocument/2006/relationships/image" Target="media/image22.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cid:image001.png@01D60806.04F06E20" TargetMode="External"/><Relationship Id="rId5" Type="http://schemas.openxmlformats.org/officeDocument/2006/relationships/image" Target="media/image5.emf"/><Relationship Id="rId15" Type="http://schemas.openxmlformats.org/officeDocument/2006/relationships/image" Target="media/image14.jpg"/><Relationship Id="rId23" Type="http://schemas.openxmlformats.org/officeDocument/2006/relationships/image" Target="media/image21.png"/><Relationship Id="rId28" Type="http://schemas.openxmlformats.org/officeDocument/2006/relationships/image" Target="media/image26.jpg"/><Relationship Id="rId36" Type="http://schemas.openxmlformats.org/officeDocument/2006/relationships/image" Target="media/image33.png"/><Relationship Id="rId10" Type="http://schemas.openxmlformats.org/officeDocument/2006/relationships/image" Target="media/image9.jpg"/><Relationship Id="rId19" Type="http://schemas.openxmlformats.org/officeDocument/2006/relationships/image" Target="media/image17.svg"/><Relationship Id="rId31" Type="http://schemas.openxmlformats.org/officeDocument/2006/relationships/image" Target="cid:a84f9b5c-6b81-4192-b54e-e7c4188a83ba" TargetMode="External"/><Relationship Id="rId44" Type="http://schemas.openxmlformats.org/officeDocument/2006/relationships/image" Target="media/image41.png"/><Relationship Id="rId4" Type="http://schemas.openxmlformats.org/officeDocument/2006/relationships/image" Target="media/image4.png"/><Relationship Id="rId9" Type="http://schemas.openxmlformats.org/officeDocument/2006/relationships/image" Target="cid:image001.png@01DC2EE8.A131FB50" TargetMode="External"/><Relationship Id="rId14" Type="http://schemas.openxmlformats.org/officeDocument/2006/relationships/image" Target="media/image13.png"/><Relationship Id="rId22" Type="http://schemas.openxmlformats.org/officeDocument/2006/relationships/image" Target="media/image20.png"/><Relationship Id="rId27" Type="http://schemas.openxmlformats.org/officeDocument/2006/relationships/image" Target="media/image25.jpeg"/><Relationship Id="rId30" Type="http://schemas.openxmlformats.org/officeDocument/2006/relationships/image" Target="media/image28.pn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4.jpeg"/><Relationship Id="rId8" Type="http://schemas.openxmlformats.org/officeDocument/2006/relationships/image" Target="media/image8.png"/><Relationship Id="rId3" Type="http://schemas.openxmlformats.org/officeDocument/2006/relationships/image" Target="media/image3.png"/><Relationship Id="rId12" Type="http://schemas.openxmlformats.org/officeDocument/2006/relationships/image" Target="media/image11.png"/><Relationship Id="rId17" Type="http://schemas.openxmlformats.org/officeDocument/2006/relationships/image" Target="cid:BC80AC3C-761F-4D90-B20C-1BCD6916366C" TargetMode="External"/><Relationship Id="rId25" Type="http://schemas.openxmlformats.org/officeDocument/2006/relationships/image" Target="media/image23.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2.PNG"/><Relationship Id="rId20" Type="http://schemas.openxmlformats.org/officeDocument/2006/relationships/image" Target="media/image18.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16484-BE8D-46BB-B01E-4EC842210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CharactersWithSpaces>
  <SharedDoc>false</SharedDoc>
  <HLinks>
    <vt:vector size="54" baseType="variant">
      <vt:variant>
        <vt:i4>7536752</vt:i4>
      </vt:variant>
      <vt:variant>
        <vt:i4>24</vt:i4>
      </vt:variant>
      <vt:variant>
        <vt:i4>0</vt:i4>
      </vt:variant>
      <vt:variant>
        <vt:i4>5</vt:i4>
      </vt:variant>
      <vt:variant>
        <vt:lpwstr>https://www.ft.com/content/25650c27-7723-4aa8-8c29-6bc5af47cf3b</vt:lpwstr>
      </vt:variant>
      <vt:variant>
        <vt:lpwstr/>
      </vt:variant>
      <vt:variant>
        <vt:i4>1703956</vt:i4>
      </vt:variant>
      <vt:variant>
        <vt:i4>21</vt:i4>
      </vt:variant>
      <vt:variant>
        <vt:i4>0</vt:i4>
      </vt:variant>
      <vt:variant>
        <vt:i4>5</vt:i4>
      </vt:variant>
      <vt:variant>
        <vt:lpwstr>https://ed.newtonrex.com/optouts</vt:lpwstr>
      </vt:variant>
      <vt:variant>
        <vt:lpwstr/>
      </vt:variant>
      <vt:variant>
        <vt:i4>8257590</vt:i4>
      </vt:variant>
      <vt:variant>
        <vt:i4>18</vt:i4>
      </vt:variant>
      <vt:variant>
        <vt:i4>0</vt:i4>
      </vt:variant>
      <vt:variant>
        <vt:i4>5</vt:i4>
      </vt:variant>
      <vt:variant>
        <vt:lpwstr>https://www.musicbusinessworldwide.com/generative-ai-opt-outs-are-unfair-and-unworkable-lets-drop-the-pretense-that-theyre-some-sort-of-compromise/</vt:lpwstr>
      </vt:variant>
      <vt:variant>
        <vt:lpwstr/>
      </vt:variant>
      <vt:variant>
        <vt:i4>4456538</vt:i4>
      </vt:variant>
      <vt:variant>
        <vt:i4>15</vt:i4>
      </vt:variant>
      <vt:variant>
        <vt:i4>0</vt:i4>
      </vt:variant>
      <vt:variant>
        <vt:i4>5</vt:i4>
      </vt:variant>
      <vt:variant>
        <vt:lpwstr>https://www.aitrainingstatement.org/</vt:lpwstr>
      </vt:variant>
      <vt:variant>
        <vt:lpwstr/>
      </vt:variant>
      <vt:variant>
        <vt:i4>1507412</vt:i4>
      </vt:variant>
      <vt:variant>
        <vt:i4>12</vt:i4>
      </vt:variant>
      <vt:variant>
        <vt:i4>0</vt:i4>
      </vt:variant>
      <vt:variant>
        <vt:i4>5</vt:i4>
      </vt:variant>
      <vt:variant>
        <vt:lpwstr>https://ustr.gov/sites/default/files/TPP-Final-Text-Intellectual-Property.pdf</vt:lpwstr>
      </vt:variant>
      <vt:variant>
        <vt:lpwstr/>
      </vt:variant>
      <vt:variant>
        <vt:i4>458844</vt:i4>
      </vt:variant>
      <vt:variant>
        <vt:i4>9</vt:i4>
      </vt:variant>
      <vt:variant>
        <vt:i4>0</vt:i4>
      </vt:variant>
      <vt:variant>
        <vt:i4>5</vt:i4>
      </vt:variant>
      <vt:variant>
        <vt:lpwstr>https://trumpwhitehouse.archives.gov/ai/</vt:lpwstr>
      </vt:variant>
      <vt:variant>
        <vt:lpwstr/>
      </vt:variant>
      <vt:variant>
        <vt:i4>2883646</vt:i4>
      </vt:variant>
      <vt:variant>
        <vt:i4>6</vt:i4>
      </vt:variant>
      <vt:variant>
        <vt:i4>0</vt:i4>
      </vt:variant>
      <vt:variant>
        <vt:i4>5</vt:i4>
      </vt:variant>
      <vt:variant>
        <vt:lpwstr>https://www.international.gc.ca/world-monde/assets/pdfs/international_relations-relations_internationales/g7/2018-06-09-artificial-intelligence-artificielle-en.pdf</vt:lpwstr>
      </vt:variant>
      <vt:variant>
        <vt:lpwstr/>
      </vt:variant>
      <vt:variant>
        <vt:i4>1703953</vt:i4>
      </vt:variant>
      <vt:variant>
        <vt:i4>3</vt:i4>
      </vt:variant>
      <vt:variant>
        <vt:i4>0</vt:i4>
      </vt:variant>
      <vt:variant>
        <vt:i4>5</vt:i4>
      </vt:variant>
      <vt:variant>
        <vt:lpwstr>https://www.g7.utoronto.ca/ict/2017-ict-declaration.html</vt:lpwstr>
      </vt:variant>
      <vt:variant>
        <vt:lpwstr/>
      </vt:variant>
      <vt:variant>
        <vt:i4>917599</vt:i4>
      </vt:variant>
      <vt:variant>
        <vt:i4>0</vt:i4>
      </vt:variant>
      <vt:variant>
        <vt:i4>0</vt:i4>
      </vt:variant>
      <vt:variant>
        <vt:i4>5</vt:i4>
      </vt:variant>
      <vt:variant>
        <vt:lpwstr>https://www.iipa.org/files/uploads/2022/12/IIPA-Report-2022_Interactive_12-12-2022-1.pdf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2025-10-17T16:53:00Z</dcterms:created>
  <dcterms:modified xsi:type="dcterms:W3CDTF">2025-10-17T16:53:00Z</dcterms:modified>
</cp:coreProperties>
</file>